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7539C" w:rsidRDefault="00A7539C" w:rsidP="00844848">
      <w:pPr>
        <w:pStyle w:val="Title"/>
        <w:rPr>
          <w:rFonts w:ascii="Helvetica Neue" w:eastAsia="Helvetica Neue" w:hAnsi="Helvetica Neue" w:cs="Helvetica Neue"/>
          <w:sz w:val="12"/>
          <w:szCs w:val="12"/>
        </w:rPr>
      </w:pPr>
      <w:bookmarkStart w:id="0" w:name="_klm74l059if"/>
      <w:bookmarkEnd w:id="0"/>
    </w:p>
    <w:p w:rsidR="00A7539C" w:rsidRDefault="00A7539C" w:rsidP="00844848">
      <w:pPr>
        <w:pStyle w:val="Title"/>
        <w:jc w:val="center"/>
        <w:rPr>
          <w:rFonts w:ascii="Helvetica Neue" w:eastAsia="Helvetica Neue" w:hAnsi="Helvetica Neue" w:cs="Helvetica Neue"/>
          <w:sz w:val="12"/>
          <w:szCs w:val="12"/>
        </w:rPr>
      </w:pPr>
    </w:p>
    <w:p w:rsidR="00A7539C" w:rsidRDefault="00A7539C" w:rsidP="00844848">
      <w:pPr>
        <w:pStyle w:val="Title"/>
        <w:jc w:val="center"/>
        <w:rPr>
          <w:rFonts w:ascii="Helvetica Neue" w:eastAsia="Helvetica Neue" w:hAnsi="Helvetica Neue" w:cs="Helvetica Neue"/>
          <w:sz w:val="12"/>
          <w:szCs w:val="12"/>
        </w:rPr>
      </w:pPr>
    </w:p>
    <w:p w:rsidR="00A7539C" w:rsidRPr="00DF0AE6" w:rsidRDefault="00DF0AE6" w:rsidP="00DF0AE6">
      <w:pPr>
        <w:jc w:val="center"/>
      </w:pPr>
      <w:bookmarkStart w:id="1" w:name="_s6kz9yc0akyo"/>
      <w:bookmarkEnd w:id="1"/>
      <w:r>
        <w:rPr>
          <w:rFonts w:ascii="Helvetica Neue" w:hAnsi="Helvetica Neue"/>
          <w:b/>
          <w:bCs/>
          <w:color w:val="405665"/>
          <w:sz w:val="44"/>
          <w:szCs w:val="44"/>
        </w:rPr>
        <w:t>Duo-Endbenutzer-Weiterbildung Kommunikationsvorlagen</w:t>
      </w:r>
      <w:r w:rsidR="005548BE">
        <w:rPr>
          <w:rFonts w:ascii="Helvetica Neue" w:eastAsia="Helvetica Neue" w:hAnsi="Helvetica Neue" w:cs="Helvetica Neue"/>
          <w:sz w:val="44"/>
          <w:szCs w:val="44"/>
        </w:rPr>
        <w:br/>
      </w:r>
      <w:r w:rsidR="005548BE">
        <w:rPr>
          <w:noProof/>
        </w:rPr>
        <mc:AlternateContent>
          <mc:Choice Requires="wps">
            <w:drawing>
              <wp:inline distT="0" distB="0" distL="0" distR="0">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a:noFill/>
                          <a:miter lim="400000"/>
                        </a:ln>
                        <a:effectLst/>
                      </wps:spPr>
                      <wps:bodyPr/>
                    </wps:wsp>
                  </a:graphicData>
                </a:graphic>
              </wp:inline>
            </w:drawing>
          </mc:Choice>
          <mc:Fallback>
            <w:pict>
              <v:rect w14:anchorId="51072580"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" fillcolor="#a0a0a0" stroked="f" strokeweight="1pt">
                <v:stroke miterlimit="4"/>
                <w10:anchorlock/>
              </v:rect>
            </w:pict>
          </mc:Fallback>
        </mc:AlternateContent>
      </w:r>
    </w:p>
    <w:p w:rsidR="00A7539C" w:rsidRDefault="00A7539C" w:rsidP="00844848">
      <w:pPr>
        <w:pStyle w:val="Body"/>
        <w:widowControl/>
        <w:spacing w:after="0"/>
        <w:ind w:left="0" w:firstLine="0"/>
        <w:rPr>
          <w:b/>
          <w:bCs/>
          <w:sz w:val="16"/>
          <w:szCs w:val="16"/>
        </w:rPr>
      </w:pPr>
    </w:p>
    <w:p w:rsidR="00732FED" w:rsidRPr="00732FED" w:rsidRDefault="005548BE" w:rsidP="00732FED">
      <w:pPr>
        <w:pStyle w:val="Body"/>
        <w:widowControl/>
        <w:spacing w:after="0"/>
        <w:ind w:left="0" w:firstLine="0"/>
        <w:rPr>
          <w:rStyle w:val="None"/>
          <w:b/>
          <w:bCs/>
          <w:sz w:val="36"/>
          <w:szCs w:val="36"/>
        </w:rPr>
      </w:pPr>
      <w:r w:rsidRPr="0035354E">
        <w:rPr>
          <w:b/>
          <w:bCs/>
          <w:sz w:val="36"/>
          <w:szCs w:val="36"/>
        </w:rPr>
        <w:t>Inhalt</w:t>
      </w:r>
    </w:p>
    <w:sdt>
      <w:sdtPr>
        <w:id w:val="-1534186036"/>
        <w:docPartObj>
          <w:docPartGallery w:val="Table of Contents"/>
          <w:docPartUnique/>
        </w:docPartObj>
      </w:sdtPr>
      <w:sdtEndPr>
        <w:rPr>
          <w:b/>
          <w:bCs/>
          <w:noProof/>
        </w:rPr>
      </w:sdtEndPr>
      <w:sdtContent>
        <w:p w:rsidR="00B804C6" w:rsidRPr="00DF0AE6" w:rsidRDefault="00732FED" w:rsidP="00DF0AE6">
          <w:pPr>
            <w:spacing w:line="276" w:lineRule="auto"/>
            <w:rPr>
              <w:rFonts w:ascii="Helvetica Neue" w:eastAsiaTheme="minorEastAsia" w:hAnsi="Helvetica Neue" w:cstheme="minorBidi"/>
              <w:b/>
              <w:bCs/>
              <w:i/>
              <w:iCs/>
              <w:noProof/>
              <w:color w:val="00B050"/>
              <w:sz w:val="20"/>
              <w:szCs w:val="20"/>
            </w:rPr>
          </w:pPr>
          <w:r w:rsidRPr="00DF0AE6">
            <w:rPr>
              <w:rFonts w:ascii="Helvetica Neue" w:hAnsi="Helvetica Neue"/>
              <w:b/>
              <w:bCs/>
              <w:color w:val="00B050"/>
              <w:sz w:val="20"/>
              <w:szCs w:val="20"/>
            </w:rPr>
            <w:fldChar w:fldCharType="begin"/>
          </w:r>
          <w:r w:rsidRPr="00DF0AE6">
            <w:rPr>
              <w:rFonts w:ascii="Helvetica Neue" w:hAnsi="Helvetica Neue"/>
              <w:b/>
              <w:bCs/>
              <w:color w:val="00B050"/>
              <w:sz w:val="20"/>
              <w:szCs w:val="20"/>
            </w:rPr>
            <w:instrText xml:space="preserve"> TOC \o "1-3" \h \z \u </w:instrText>
          </w:r>
          <w:r w:rsidRPr="00DF0AE6">
            <w:rPr>
              <w:rFonts w:ascii="Helvetica Neue" w:hAnsi="Helvetica Neue"/>
              <w:b/>
              <w:bCs/>
              <w:color w:val="00B050"/>
              <w:sz w:val="20"/>
              <w:szCs w:val="20"/>
            </w:rPr>
            <w:fldChar w:fldCharType="separate"/>
          </w:r>
          <w:hyperlink w:anchor="_Toc36650635" w:history="1">
            <w:r w:rsidR="00B804C6" w:rsidRPr="00DF0AE6">
              <w:rPr>
                <w:rStyle w:val="Hyperlink"/>
                <w:rFonts w:ascii="Helvetica Neue" w:hAnsi="Helvetica Neue"/>
                <w:b/>
                <w:bCs/>
                <w:noProof/>
                <w:color w:val="00B050"/>
                <w:sz w:val="20"/>
                <w:szCs w:val="20"/>
              </w:rPr>
              <w:t>Best Practices für die E-Mail-Kommunikation</w:t>
            </w:r>
            <w:r w:rsidR="00B804C6" w:rsidRPr="00DF0AE6">
              <w:rPr>
                <w:rFonts w:ascii="Helvetica Neue" w:hAnsi="Helvetica Neue"/>
                <w:b/>
                <w:bCs/>
                <w:noProof/>
                <w:webHidden/>
                <w:color w:val="00B050"/>
                <w:sz w:val="20"/>
                <w:szCs w:val="20"/>
              </w:rPr>
              <w:tab/>
            </w:r>
          </w:hyperlink>
        </w:p>
        <w:p w:rsidR="00B804C6" w:rsidRPr="00DF0AE6" w:rsidRDefault="00F3105D" w:rsidP="00DF0AE6">
          <w:pPr>
            <w:spacing w:line="276" w:lineRule="auto"/>
            <w:rPr>
              <w:rFonts w:ascii="Helvetica Neue" w:eastAsiaTheme="minorEastAsia" w:hAnsi="Helvetica Neue" w:cstheme="minorBidi"/>
              <w:b/>
              <w:bCs/>
              <w:i/>
              <w:iCs/>
              <w:noProof/>
              <w:color w:val="00B050"/>
              <w:sz w:val="20"/>
              <w:szCs w:val="20"/>
            </w:rPr>
          </w:pPr>
          <w:hyperlink w:anchor="_Toc36650636" w:history="1">
            <w:r w:rsidR="00B804C6" w:rsidRPr="00DF0AE6">
              <w:rPr>
                <w:rStyle w:val="Hyperlink"/>
                <w:rFonts w:ascii="Helvetica Neue" w:hAnsi="Helvetica Neue"/>
                <w:b/>
                <w:bCs/>
                <w:noProof/>
                <w:color w:val="00B050"/>
                <w:sz w:val="20"/>
                <w:szCs w:val="20"/>
              </w:rPr>
              <w:t>Endbenutzerglossar und häufig gestellte Fragen</w:t>
            </w:r>
          </w:hyperlink>
        </w:p>
        <w:p w:rsidR="00B804C6" w:rsidRPr="00DF0AE6" w:rsidRDefault="00F3105D" w:rsidP="00DF0AE6">
          <w:pPr>
            <w:spacing w:line="276" w:lineRule="auto"/>
            <w:ind w:left="720"/>
            <w:rPr>
              <w:rFonts w:ascii="Helvetica Neue" w:eastAsiaTheme="minorEastAsia" w:hAnsi="Helvetica Neue" w:cstheme="minorBidi"/>
              <w:noProof/>
              <w:color w:val="00B050"/>
              <w:sz w:val="20"/>
              <w:szCs w:val="20"/>
            </w:rPr>
          </w:pPr>
          <w:hyperlink w:anchor="_Toc36650637" w:history="1">
            <w:r w:rsidR="00B804C6" w:rsidRPr="00DF0AE6">
              <w:rPr>
                <w:rStyle w:val="Hyperlink"/>
                <w:rFonts w:ascii="Helvetica Neue" w:hAnsi="Helvetica Neue"/>
                <w:noProof/>
                <w:color w:val="00B050"/>
                <w:sz w:val="20"/>
                <w:szCs w:val="20"/>
              </w:rPr>
              <w:t>Glossar</w:t>
            </w:r>
            <w:r w:rsidR="00B804C6" w:rsidRPr="00DF0AE6">
              <w:rPr>
                <w:rFonts w:ascii="Helvetica Neue" w:hAnsi="Helvetica Neue"/>
                <w:noProof/>
                <w:webHidden/>
                <w:color w:val="00B050"/>
                <w:sz w:val="20"/>
                <w:szCs w:val="20"/>
              </w:rPr>
              <w:tab/>
            </w:r>
          </w:hyperlink>
        </w:p>
        <w:p w:rsidR="00B804C6" w:rsidRPr="00DF0AE6" w:rsidRDefault="00F3105D" w:rsidP="00DF0AE6">
          <w:pPr>
            <w:spacing w:line="276" w:lineRule="auto"/>
            <w:ind w:left="720"/>
            <w:rPr>
              <w:rFonts w:ascii="Helvetica Neue" w:eastAsiaTheme="minorEastAsia" w:hAnsi="Helvetica Neue" w:cstheme="minorBidi"/>
              <w:noProof/>
              <w:color w:val="00B050"/>
              <w:sz w:val="20"/>
              <w:szCs w:val="20"/>
            </w:rPr>
          </w:pPr>
          <w:hyperlink w:anchor="_Toc36650638" w:history="1">
            <w:r w:rsidR="00B804C6" w:rsidRPr="00DF0AE6">
              <w:rPr>
                <w:rStyle w:val="Hyperlink"/>
                <w:rFonts w:ascii="Helvetica Neue" w:hAnsi="Helvetica Neue"/>
                <w:noProof/>
                <w:color w:val="00B050"/>
                <w:sz w:val="20"/>
                <w:szCs w:val="20"/>
              </w:rPr>
              <w:t>Häufig gestellte Fragen</w:t>
            </w:r>
            <w:r w:rsidR="00B804C6" w:rsidRPr="00DF0AE6">
              <w:rPr>
                <w:rFonts w:ascii="Helvetica Neue" w:hAnsi="Helvetica Neue"/>
                <w:noProof/>
                <w:webHidden/>
                <w:color w:val="00B050"/>
                <w:sz w:val="20"/>
                <w:szCs w:val="20"/>
              </w:rPr>
              <w:tab/>
            </w:r>
          </w:hyperlink>
        </w:p>
        <w:p w:rsidR="00B804C6" w:rsidRPr="00DF0AE6" w:rsidRDefault="00F3105D" w:rsidP="00DF0AE6">
          <w:pPr>
            <w:spacing w:line="276" w:lineRule="auto"/>
            <w:rPr>
              <w:rFonts w:ascii="Helvetica Neue" w:eastAsiaTheme="minorEastAsia" w:hAnsi="Helvetica Neue" w:cstheme="minorBidi"/>
              <w:b/>
              <w:bCs/>
              <w:i/>
              <w:iCs/>
              <w:noProof/>
              <w:color w:val="00B050"/>
              <w:sz w:val="20"/>
              <w:szCs w:val="20"/>
            </w:rPr>
          </w:pPr>
          <w:hyperlink w:anchor="_Toc36650639" w:history="1">
            <w:r w:rsidR="00B804C6" w:rsidRPr="00DF0AE6">
              <w:rPr>
                <w:rStyle w:val="Hyperlink"/>
                <w:rFonts w:ascii="Helvetica Neue" w:hAnsi="Helvetica Neue"/>
                <w:b/>
                <w:bCs/>
                <w:noProof/>
                <w:color w:val="00B050"/>
                <w:sz w:val="20"/>
                <w:szCs w:val="20"/>
              </w:rPr>
              <w:t>E-Mail-Vorlagen – Einführung zu Duo für Endbenutzer</w:t>
            </w:r>
            <w:r w:rsidR="00B804C6" w:rsidRPr="00DF0AE6">
              <w:rPr>
                <w:rFonts w:ascii="Helvetica Neue" w:hAnsi="Helvetica Neue"/>
                <w:b/>
                <w:bCs/>
                <w:noProof/>
                <w:webHidden/>
                <w:color w:val="00B050"/>
                <w:sz w:val="20"/>
                <w:szCs w:val="20"/>
              </w:rPr>
              <w:tab/>
            </w:r>
          </w:hyperlink>
        </w:p>
        <w:p w:rsidR="00B804C6" w:rsidRPr="00DF0AE6" w:rsidRDefault="00B804C6" w:rsidP="00DF0AE6">
          <w:pPr>
            <w:spacing w:line="276" w:lineRule="auto"/>
            <w:ind w:left="720"/>
            <w:rPr>
              <w:rFonts w:ascii="Helvetica Neue" w:eastAsiaTheme="minorEastAsia" w:hAnsi="Helvetica Neue" w:cstheme="minorBidi"/>
              <w:i/>
              <w:iCs/>
              <w:noProof/>
              <w:color w:val="00B050"/>
              <w:sz w:val="20"/>
              <w:szCs w:val="20"/>
            </w:rPr>
          </w:pPr>
          <w:hyperlink w:anchor="_Toc36650640" w:history="1">
            <w:r w:rsidRPr="00DF0AE6">
              <w:rPr>
                <w:rStyle w:val="Hyperlink"/>
                <w:rFonts w:ascii="Helvetica Neue" w:hAnsi="Helvetica Neue"/>
                <w:noProof/>
                <w:color w:val="00B050"/>
                <w:sz w:val="20"/>
                <w:szCs w:val="20"/>
              </w:rPr>
              <w:t>Verwenden Sie diese E-Mail-Vorlagen, wenn Ihr Unternehmen Benutzer zum ersten Mal MFA/Duo einführt:</w:t>
            </w:r>
            <w:r w:rsidRPr="00DF0AE6">
              <w:rPr>
                <w:rFonts w:ascii="Helvetica Neue" w:hAnsi="Helvetica Neue"/>
                <w:noProof/>
                <w:webHidden/>
                <w:color w:val="00B050"/>
                <w:sz w:val="20"/>
                <w:szCs w:val="20"/>
              </w:rPr>
              <w:tab/>
            </w:r>
          </w:hyperlink>
          <w:r w:rsidR="00DF0AE6" w:rsidRPr="00DF0AE6">
            <w:rPr>
              <w:rStyle w:val="Hyperlink"/>
              <w:rFonts w:ascii="Helvetica Neue" w:hAnsi="Helvetica Neue"/>
              <w:noProof/>
              <w:color w:val="00B050"/>
              <w:sz w:val="20"/>
              <w:szCs w:val="20"/>
            </w:rPr>
            <w:br/>
          </w:r>
          <w:r w:rsidR="00DF0AE6" w:rsidRPr="00DF0AE6">
            <w:rPr>
              <w:rStyle w:val="Hyperlink"/>
              <w:rFonts w:ascii="Helvetica Neue" w:hAnsi="Helvetica Neue"/>
              <w:noProof/>
              <w:color w:val="00B050"/>
              <w:sz w:val="20"/>
              <w:szCs w:val="20"/>
              <w:u w:val="none"/>
            </w:rPr>
            <w:t>Verwenden Sie diese E-Mail-Vorlagen, wenn Ihr Unternehmen eine vorhandene MFA-Lösung mit Duo ersetzt:</w:t>
          </w:r>
          <w:r w:rsidR="00DF0AE6" w:rsidRPr="00DF0AE6">
            <w:rPr>
              <w:rFonts w:ascii="Helvetica Neue" w:hAnsi="Helvetica Neue"/>
              <w:noProof/>
              <w:webHidden/>
              <w:color w:val="00B050"/>
              <w:sz w:val="20"/>
              <w:szCs w:val="20"/>
            </w:rPr>
            <w:tab/>
          </w:r>
        </w:p>
        <w:p w:rsidR="00B804C6" w:rsidRPr="00DF0AE6" w:rsidRDefault="00F3105D" w:rsidP="00DF0AE6">
          <w:pPr>
            <w:spacing w:line="276" w:lineRule="auto"/>
            <w:rPr>
              <w:rFonts w:ascii="Helvetica Neue" w:eastAsiaTheme="minorEastAsia" w:hAnsi="Helvetica Neue" w:cstheme="minorBidi"/>
              <w:b/>
              <w:bCs/>
              <w:i/>
              <w:iCs/>
              <w:noProof/>
              <w:color w:val="00B050"/>
              <w:sz w:val="20"/>
              <w:szCs w:val="20"/>
            </w:rPr>
          </w:pPr>
          <w:hyperlink w:anchor="_Toc36650665" w:history="1">
            <w:r w:rsidR="00B804C6" w:rsidRPr="00DF0AE6">
              <w:rPr>
                <w:rStyle w:val="Hyperlink"/>
                <w:rFonts w:ascii="Helvetica Neue" w:hAnsi="Helvetica Neue"/>
                <w:b/>
                <w:bCs/>
                <w:noProof/>
                <w:color w:val="00B050"/>
                <w:sz w:val="20"/>
                <w:szCs w:val="20"/>
              </w:rPr>
              <w:t>E-Mail-Vorlagen – Kommunikation der neuen Richtlinie</w:t>
            </w:r>
            <w:r w:rsidR="00B804C6" w:rsidRPr="00DF0AE6">
              <w:rPr>
                <w:rFonts w:ascii="Helvetica Neue" w:hAnsi="Helvetica Neue"/>
                <w:b/>
                <w:bCs/>
                <w:noProof/>
                <w:webHidden/>
                <w:color w:val="00B050"/>
                <w:sz w:val="20"/>
                <w:szCs w:val="20"/>
              </w:rPr>
              <w:tab/>
            </w:r>
          </w:hyperlink>
        </w:p>
        <w:p w:rsidR="00B804C6" w:rsidRPr="00DF0AE6" w:rsidRDefault="00F3105D" w:rsidP="00DF0AE6">
          <w:pPr>
            <w:spacing w:line="276" w:lineRule="auto"/>
            <w:ind w:left="720"/>
            <w:rPr>
              <w:rFonts w:ascii="Helvetica Neue" w:eastAsiaTheme="minorEastAsia" w:hAnsi="Helvetica Neue" w:cstheme="minorBidi"/>
              <w:noProof/>
              <w:color w:val="00B050"/>
              <w:sz w:val="20"/>
              <w:szCs w:val="20"/>
            </w:rPr>
          </w:pPr>
          <w:hyperlink w:anchor="_Toc36650666" w:history="1">
            <w:r w:rsidR="00B804C6" w:rsidRPr="00DF0AE6">
              <w:rPr>
                <w:rStyle w:val="Hyperlink"/>
                <w:rFonts w:ascii="Helvetica Neue" w:hAnsi="Helvetica Neue"/>
                <w:noProof/>
                <w:color w:val="00B050"/>
                <w:sz w:val="20"/>
                <w:szCs w:val="20"/>
              </w:rPr>
              <w:t>Verwenden Sie diese Vorlagen, um Benutzer über bevorstehende Richtlinienänderungen zu informieren:</w:t>
            </w:r>
          </w:hyperlink>
          <w:r w:rsidR="00DF0AE6" w:rsidRPr="00DF0AE6">
            <w:rPr>
              <w:rFonts w:ascii="Helvetica Neue" w:eastAsiaTheme="minorEastAsia" w:hAnsi="Helvetica Neue" w:cstheme="minorBidi"/>
              <w:noProof/>
              <w:color w:val="00B050"/>
              <w:sz w:val="20"/>
              <w:szCs w:val="20"/>
            </w:rPr>
            <w:t xml:space="preserve"> </w:t>
          </w:r>
        </w:p>
        <w:p w:rsidR="00732FED" w:rsidRDefault="00732FED" w:rsidP="00DF0AE6">
          <w:pPr>
            <w:spacing w:line="276" w:lineRule="auto"/>
          </w:pPr>
          <w:r w:rsidRPr="00DF0AE6">
            <w:rPr>
              <w:rFonts w:ascii="Helvetica Neue" w:hAnsi="Helvetica Neue"/>
              <w:b/>
              <w:bCs/>
              <w:noProof/>
              <w:color w:val="00B050"/>
              <w:sz w:val="20"/>
              <w:szCs w:val="20"/>
            </w:rPr>
            <w:fldChar w:fldCharType="end"/>
          </w:r>
        </w:p>
      </w:sdtContent>
    </w:sdt>
    <w:p w:rsidR="00A7539C" w:rsidRDefault="00A7539C" w:rsidP="00844848">
      <w:pPr>
        <w:pStyle w:val="Body"/>
        <w:spacing w:before="200"/>
        <w:ind w:left="0" w:firstLine="0"/>
        <w:rPr>
          <w:rStyle w:val="None"/>
          <w:color w:val="1155CC"/>
          <w:u w:val="single" w:color="1155CC"/>
        </w:rPr>
      </w:pPr>
    </w:p>
    <w:p w:rsidR="00A7539C" w:rsidRDefault="00A7539C" w:rsidP="00844848">
      <w:pPr>
        <w:pStyle w:val="Body"/>
        <w:widowControl/>
        <w:spacing w:after="0"/>
        <w:ind w:left="0" w:firstLine="0"/>
        <w:rPr>
          <w:rStyle w:val="None"/>
          <w:b/>
          <w:bCs/>
          <w:sz w:val="36"/>
          <w:szCs w:val="36"/>
          <w:shd w:val="clear" w:color="auto" w:fill="ECFFAA"/>
        </w:rPr>
      </w:pPr>
    </w:p>
    <w:p w:rsidR="00DF0AE6" w:rsidRDefault="00DF0AE6" w:rsidP="00844848">
      <w:pPr>
        <w:pStyle w:val="Body"/>
        <w:widowControl/>
        <w:spacing w:after="0"/>
        <w:ind w:left="0" w:firstLine="0"/>
        <w:rPr>
          <w:rStyle w:val="None"/>
          <w:b/>
          <w:bCs/>
          <w:sz w:val="36"/>
          <w:szCs w:val="36"/>
          <w:shd w:val="clear" w:color="auto" w:fill="ECFFAA"/>
        </w:rPr>
      </w:pPr>
    </w:p>
    <w:p w:rsidR="00DF0AE6" w:rsidRDefault="00DF0AE6" w:rsidP="00844848">
      <w:pPr>
        <w:pStyle w:val="Body"/>
        <w:widowControl/>
        <w:spacing w:after="0"/>
        <w:ind w:left="0" w:firstLine="0"/>
        <w:rPr>
          <w:rStyle w:val="None"/>
          <w:b/>
          <w:bCs/>
          <w:sz w:val="36"/>
          <w:szCs w:val="36"/>
          <w:shd w:val="clear" w:color="auto" w:fill="ECFFAA"/>
        </w:rPr>
      </w:pPr>
    </w:p>
    <w:p w:rsidR="00DF0AE6" w:rsidRDefault="00DF0AE6" w:rsidP="00844848">
      <w:pPr>
        <w:pStyle w:val="Body"/>
        <w:widowControl/>
        <w:spacing w:after="0"/>
        <w:ind w:left="0" w:firstLine="0"/>
        <w:rPr>
          <w:rStyle w:val="None"/>
          <w:b/>
          <w:bCs/>
          <w:sz w:val="36"/>
          <w:szCs w:val="36"/>
          <w:shd w:val="clear" w:color="auto" w:fill="ECFFAA"/>
        </w:rPr>
      </w:pPr>
    </w:p>
    <w:p w:rsidR="00DF0AE6" w:rsidRDefault="00DF0AE6" w:rsidP="00844848">
      <w:pPr>
        <w:pStyle w:val="Body"/>
        <w:widowControl/>
        <w:spacing w:after="0"/>
        <w:ind w:left="0" w:firstLine="0"/>
        <w:rPr>
          <w:rStyle w:val="None"/>
          <w:b/>
          <w:bCs/>
          <w:sz w:val="36"/>
          <w:szCs w:val="36"/>
          <w:shd w:val="clear" w:color="auto" w:fill="ECFFAA"/>
        </w:rPr>
      </w:pPr>
    </w:p>
    <w:p w:rsidR="00A7539C" w:rsidRDefault="00A7539C" w:rsidP="00844848">
      <w:pPr>
        <w:pStyle w:val="Body"/>
        <w:widowControl/>
        <w:spacing w:after="0"/>
        <w:ind w:left="0" w:firstLine="0"/>
        <w:rPr>
          <w:rStyle w:val="None"/>
          <w:b/>
          <w:bCs/>
          <w:sz w:val="36"/>
          <w:szCs w:val="36"/>
          <w:shd w:val="clear" w:color="auto" w:fill="ECFFAA"/>
        </w:rPr>
      </w:pPr>
    </w:p>
    <w:p w:rsidR="00A7539C" w:rsidRDefault="00A7539C" w:rsidP="00844848">
      <w:pPr>
        <w:pStyle w:val="Body"/>
        <w:widowControl/>
        <w:spacing w:after="0"/>
        <w:ind w:left="0" w:firstLine="0"/>
        <w:rPr>
          <w:rStyle w:val="None"/>
          <w:b/>
          <w:bCs/>
          <w:sz w:val="36"/>
          <w:szCs w:val="36"/>
          <w:shd w:val="clear" w:color="auto" w:fill="ECFFAA"/>
        </w:rPr>
      </w:pPr>
    </w:p>
    <w:p w:rsidR="00A7539C" w:rsidRDefault="00A7539C" w:rsidP="00844848">
      <w:pPr>
        <w:pStyle w:val="Body"/>
        <w:widowControl/>
        <w:spacing w:after="0"/>
        <w:ind w:left="0" w:firstLine="0"/>
        <w:rPr>
          <w:rStyle w:val="None"/>
          <w:b/>
          <w:bCs/>
          <w:sz w:val="36"/>
          <w:szCs w:val="36"/>
          <w:shd w:val="clear" w:color="auto" w:fill="ECFFAA"/>
        </w:rPr>
      </w:pPr>
    </w:p>
    <w:p w:rsidR="00A27DBE" w:rsidRDefault="00A27DBE" w:rsidP="00844848">
      <w:pPr>
        <w:pStyle w:val="Body"/>
        <w:widowControl/>
        <w:spacing w:after="0"/>
        <w:ind w:left="0" w:firstLine="0"/>
        <w:rPr>
          <w:rStyle w:val="None"/>
          <w:b/>
          <w:bCs/>
          <w:sz w:val="36"/>
          <w:szCs w:val="36"/>
          <w:shd w:val="clear" w:color="auto" w:fill="ECFFAA"/>
        </w:rPr>
      </w:pPr>
    </w:p>
    <w:p w:rsidR="00A7539C" w:rsidRDefault="00A7539C" w:rsidP="00844848">
      <w:pPr>
        <w:pStyle w:val="Body"/>
        <w:widowControl/>
        <w:spacing w:after="0"/>
        <w:ind w:left="0" w:firstLine="0"/>
        <w:rPr>
          <w:rStyle w:val="None"/>
          <w:b/>
          <w:bCs/>
          <w:sz w:val="36"/>
          <w:szCs w:val="36"/>
          <w:shd w:val="clear" w:color="auto" w:fill="ECFFAA"/>
        </w:rPr>
      </w:pPr>
    </w:p>
    <w:p w:rsidR="008F78C0" w:rsidRDefault="008F78C0" w:rsidP="00844848">
      <w:pPr>
        <w:pStyle w:val="Heading"/>
        <w:widowControl/>
        <w:rPr>
          <w:rStyle w:val="None"/>
          <w:rFonts w:eastAsia="Arial Unicode MS" w:cs="Arial Unicode MS"/>
        </w:rPr>
      </w:pPr>
      <w:bookmarkStart w:id="2" w:name="_hmpi9qxz8vr1"/>
      <w:bookmarkEnd w:id="2"/>
    </w:p>
    <w:p w:rsidR="00A7539C" w:rsidRPr="00DF0AE6" w:rsidRDefault="005548BE" w:rsidP="00DF0AE6">
      <w:pPr>
        <w:pStyle w:val="Heading1"/>
      </w:pPr>
      <w:bookmarkStart w:id="3" w:name="_Toc36650635"/>
      <w:r w:rsidRPr="00DF0AE6">
        <w:rPr>
          <w:rStyle w:val="None"/>
        </w:rPr>
        <w:lastRenderedPageBreak/>
        <w:t>Best Practices für die E-Mail-Kommunikation</w:t>
      </w:r>
      <w:bookmarkEnd w:id="3"/>
    </w:p>
    <w:p w:rsidR="00844848" w:rsidRDefault="00844848" w:rsidP="00844848">
      <w:pPr>
        <w:spacing w:line="276" w:lineRule="auto"/>
      </w:pPr>
      <w:r>
        <w:rPr>
          <w:rFonts w:ascii="Helvetica Neue" w:hAnsi="Helvetica Neue"/>
          <w:color w:val="405665"/>
          <w:sz w:val="20"/>
          <w:szCs w:val="20"/>
        </w:rPr>
        <w:t>Nachfolgend finden Sie einige Best Practices bezüglich E-Mails an Ihre Benutzer über die bevorstehende Bereitstellung von Duo 2FA:</w:t>
      </w:r>
    </w:p>
    <w:p w:rsidR="00844848" w:rsidRDefault="00844848" w:rsidP="00844848">
      <w:pPr>
        <w:pStyle w:val="Body"/>
        <w:ind w:left="0" w:firstLine="0"/>
      </w:pPr>
    </w:p>
    <w:p w:rsidR="00844848" w:rsidRDefault="00844848" w:rsidP="00844848">
      <w:pPr>
        <w:pStyle w:val="ListParagraph"/>
        <w:numPr>
          <w:ilvl w:val="0"/>
          <w:numId w:val="2"/>
        </w:numPr>
        <w:spacing w:line="276" w:lineRule="auto"/>
      </w:pPr>
      <w:r w:rsidRPr="00844848">
        <w:rPr>
          <w:rFonts w:ascii="Helvetica Neue" w:hAnsi="Helvetica Neue"/>
          <w:b/>
          <w:bCs/>
          <w:color w:val="405665"/>
          <w:sz w:val="20"/>
          <w:szCs w:val="20"/>
        </w:rPr>
        <w:t xml:space="preserve">Tage, an denen die E-Mails gesendet werden sollten: </w:t>
      </w:r>
      <w:r w:rsidRPr="00844848">
        <w:rPr>
          <w:rFonts w:ascii="Helvetica Neue" w:hAnsi="Helvetica Neue"/>
          <w:color w:val="405665"/>
          <w:sz w:val="20"/>
          <w:szCs w:val="20"/>
        </w:rPr>
        <w:t>Dienstag, Mittwoch und Donnerstag sind die besten Tage zum Versenden der E-Mails, da sie dann am wahrscheinlichsten von den Benutzern gelesen werden.</w:t>
      </w:r>
      <w:r>
        <w:rPr>
          <w:rFonts w:ascii="Helvetica Neue" w:hAnsi="Helvetica Neue"/>
          <w:color w:val="405665"/>
          <w:sz w:val="20"/>
          <w:szCs w:val="20"/>
        </w:rPr>
        <w:br/>
      </w:r>
    </w:p>
    <w:p w:rsidR="00844848" w:rsidRDefault="00844848" w:rsidP="00844848">
      <w:pPr>
        <w:pStyle w:val="ListParagraph"/>
        <w:numPr>
          <w:ilvl w:val="0"/>
          <w:numId w:val="2"/>
        </w:numPr>
        <w:spacing w:line="276" w:lineRule="auto"/>
      </w:pPr>
      <w:r w:rsidRPr="00844848">
        <w:rPr>
          <w:rFonts w:ascii="Helvetica Neue" w:hAnsi="Helvetica Neue"/>
          <w:b/>
          <w:bCs/>
          <w:color w:val="405665"/>
          <w:sz w:val="20"/>
          <w:szCs w:val="20"/>
        </w:rPr>
        <w:t xml:space="preserve">Absender der E-Mail: </w:t>
      </w:r>
      <w:r w:rsidRPr="00844848">
        <w:rPr>
          <w:rFonts w:ascii="Helvetica Neue" w:hAnsi="Helvetica Neue"/>
          <w:color w:val="405665"/>
          <w:sz w:val="20"/>
          <w:szCs w:val="20"/>
        </w:rPr>
        <w:t>Wir empfehlen, dass diese E-Mail von einer Person (IT-Manager, Betriebsleiter usw.) oder von Ihrem Helpdesk gesendet wird.</w:t>
      </w:r>
    </w:p>
    <w:p w:rsidR="00A7539C" w:rsidRDefault="00A7539C" w:rsidP="00844848">
      <w:pPr>
        <w:pStyle w:val="Body"/>
        <w:ind w:left="0" w:firstLine="0"/>
      </w:pPr>
    </w:p>
    <w:p w:rsidR="00A7539C" w:rsidRPr="00844848" w:rsidRDefault="00844848" w:rsidP="00B804C6">
      <w:pPr>
        <w:pStyle w:val="Heading1"/>
        <w:rPr>
          <w:rStyle w:val="None"/>
        </w:rPr>
      </w:pPr>
      <w:bookmarkStart w:id="4" w:name="_xx9tyt7evah61"/>
      <w:bookmarkStart w:id="5" w:name="_Toc36650636"/>
      <w:bookmarkEnd w:id="4"/>
      <w:r>
        <w:t>Endbenutzerglossar und häufig gestellte Fragen</w:t>
      </w:r>
      <w:bookmarkEnd w:id="5"/>
      <w:r>
        <w:rPr>
          <w:color w:val="405665"/>
          <w:shd w:val="clear" w:color="auto" w:fill="ECFFAA"/>
        </w:rPr>
        <w:t xml:space="preserve"> </w:t>
      </w:r>
    </w:p>
    <w:p w:rsidR="00844848" w:rsidRDefault="00844848" w:rsidP="00844848">
      <w:pPr>
        <w:spacing w:line="276" w:lineRule="auto"/>
      </w:pPr>
      <w:r>
        <w:rPr>
          <w:rFonts w:ascii="Helvetica Neue" w:hAnsi="Helvetica Neue"/>
          <w:color w:val="405665"/>
          <w:sz w:val="20"/>
          <w:szCs w:val="20"/>
        </w:rPr>
        <w:t>Nachfolgend sind die wichtigsten Begriffe und Fragen aufgeführt, die Endbenutzer bei der Einführung in Duo nützlich finden könnten. Sie können diese Informationen genau so verwenden oder für Ihr Unternehmen entsprechend anpassen.</w:t>
      </w:r>
    </w:p>
    <w:p w:rsidR="00A7539C" w:rsidRDefault="00A7539C" w:rsidP="00844848">
      <w:pPr>
        <w:pStyle w:val="Body"/>
        <w:ind w:left="0" w:firstLine="0"/>
      </w:pPr>
    </w:p>
    <w:p w:rsidR="00844848" w:rsidRDefault="00844848" w:rsidP="00844848">
      <w:pPr>
        <w:spacing w:line="276" w:lineRule="auto"/>
      </w:pPr>
      <w:bookmarkStart w:id="6" w:name="_rjxix8zottc1"/>
      <w:bookmarkStart w:id="7" w:name="_Toc36650637"/>
      <w:bookmarkEnd w:id="6"/>
      <w:r w:rsidRPr="00B804C6">
        <w:rPr>
          <w:rStyle w:val="Heading3Char"/>
        </w:rPr>
        <w:t>Glossar</w:t>
      </w:r>
      <w:bookmarkEnd w:id="7"/>
      <w:r>
        <w:rPr>
          <w:rFonts w:ascii="Helvetica Neue" w:hAnsi="Helvetica Neue"/>
          <w:b/>
          <w:bCs/>
          <w:color w:val="405665"/>
          <w:sz w:val="20"/>
          <w:szCs w:val="20"/>
        </w:rPr>
        <w:br/>
        <w:t xml:space="preserve">2FA (Zweifaktor-Authentifizierung): </w:t>
      </w:r>
      <w:r>
        <w:rPr>
          <w:rFonts w:ascii="Helvetica Neue" w:hAnsi="Helvetica Neue"/>
          <w:color w:val="405665"/>
          <w:sz w:val="20"/>
          <w:szCs w:val="20"/>
        </w:rPr>
        <w:t>Dies ist eine zusätzliche Authentifizierungsebene, die über einen Benutzernamen und ein Kennwort hinausgeht. 2FA beinhaltet etwas, das Sie kennen (Kennwort) und etwas, das Sie bei sich tragen (wie Duo Mobile auf Ihrem Smartphone). So wird verhindert, dass sich jemand nur mit Ihrem Kennwort anmelden kann. Mit Duo 2FA müssen Sie Ihren Benutzernamen und Ihr Kennwort immer noch eingeben. Der zweite Faktor, der über Duo bereitgestellt wird, ist einfach eine zusätzliche Sicherheitsebene zu Ihren Anmeldeinformationen. Zur Durchführung der 2FA empfehlen wir die Verwendung von Duo Push über die Duo Mobile-App.</w:t>
      </w:r>
    </w:p>
    <w:p w:rsidR="00A7539C" w:rsidRDefault="00A7539C" w:rsidP="00844848">
      <w:pPr>
        <w:pStyle w:val="Body"/>
        <w:ind w:left="0" w:firstLine="0"/>
      </w:pPr>
    </w:p>
    <w:p w:rsidR="00844848" w:rsidRDefault="00844848" w:rsidP="00844848">
      <w:pPr>
        <w:spacing w:line="276" w:lineRule="auto"/>
      </w:pPr>
      <w:r>
        <w:rPr>
          <w:rFonts w:ascii="Helvetica Neue" w:hAnsi="Helvetica Neue"/>
          <w:b/>
          <w:bCs/>
          <w:color w:val="405665"/>
          <w:sz w:val="20"/>
          <w:szCs w:val="20"/>
        </w:rPr>
        <w:t xml:space="preserve">Duo Prompt: </w:t>
      </w:r>
      <w:r>
        <w:rPr>
          <w:rFonts w:ascii="Helvetica Neue" w:hAnsi="Helvetica Neue"/>
          <w:color w:val="405665"/>
          <w:sz w:val="20"/>
          <w:szCs w:val="20"/>
        </w:rPr>
        <w:t>In dieser interaktiven Eingabeaufforderung können Sie auswählen, wie Sie Ihre Identität bei jeder Anmeldung bei einer webbasierten Anwendung verifizieren möchten (z. B. „Duo Push“ oder „Anruf“). Mit Duo Prompt können Sie sich registrieren und authentifizieren.</w:t>
      </w:r>
      <w:r>
        <w:rPr>
          <w:rFonts w:ascii="Helvetica Neue" w:hAnsi="Helvetica Neue"/>
          <w:color w:val="405665"/>
          <w:sz w:val="20"/>
          <w:szCs w:val="20"/>
        </w:rPr>
        <w:br/>
      </w:r>
    </w:p>
    <w:p w:rsidR="00844848" w:rsidRDefault="00844848" w:rsidP="00844848">
      <w:pPr>
        <w:spacing w:line="276" w:lineRule="auto"/>
        <w:jc w:val="center"/>
      </w:pPr>
      <w:r>
        <w:fldChar w:fldCharType="begin"/>
      </w:r>
      <w:r>
        <w:instrText xml:space="preserve"> INCLUDEPICTURE "https://lh6.googleusercontent.com/Oa6DaxhTAJ-6FynPhcTzhUs3vTff1_ZMK1tWLm0hZi56lA1LTpLRiyNKuOCVKdDXnFRsN5hLB84h5uoVxoDIPHV1WxWcxQI8ZqolgNMaDdth0UyOAqIZtykCnAPwbQITNrQz2-Xe" \* MERGEFORMATINET </w:instrText>
      </w:r>
      <w:r>
        <w:fldChar w:fldCharType="separate"/>
      </w:r>
      <w:r>
        <w:rPr>
          <w:noProof/>
        </w:rPr>
        <w:drawing>
          <wp:inline distT="0" distB="0" distL="0" distR="0">
            <wp:extent cx="3521798" cy="1909522"/>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9473" cy="1913683"/>
                    </a:xfrm>
                    <a:prstGeom prst="rect">
                      <a:avLst/>
                    </a:prstGeom>
                    <a:noFill/>
                    <a:ln>
                      <a:noFill/>
                    </a:ln>
                  </pic:spPr>
                </pic:pic>
              </a:graphicData>
            </a:graphic>
          </wp:inline>
        </w:drawing>
      </w:r>
      <w:r>
        <w:fldChar w:fldCharType="end"/>
      </w:r>
    </w:p>
    <w:p w:rsidR="00A7539C" w:rsidRDefault="00A7539C" w:rsidP="00844848">
      <w:pPr>
        <w:pStyle w:val="Body"/>
        <w:ind w:left="0" w:firstLine="0"/>
        <w:jc w:val="center"/>
      </w:pPr>
    </w:p>
    <w:p w:rsidR="00844848" w:rsidRDefault="00844848" w:rsidP="00844848">
      <w:pPr>
        <w:spacing w:line="276" w:lineRule="auto"/>
      </w:pPr>
      <w:r>
        <w:rPr>
          <w:rFonts w:ascii="Helvetica Neue" w:hAnsi="Helvetica Neue"/>
          <w:b/>
          <w:bCs/>
          <w:color w:val="405665"/>
          <w:sz w:val="20"/>
          <w:szCs w:val="20"/>
        </w:rPr>
        <w:lastRenderedPageBreak/>
        <w:t xml:space="preserve">Passcode: </w:t>
      </w:r>
      <w:r>
        <w:rPr>
          <w:rFonts w:ascii="Helvetica Neue" w:hAnsi="Helvetica Neue"/>
          <w:color w:val="405665"/>
          <w:sz w:val="20"/>
          <w:szCs w:val="20"/>
        </w:rPr>
        <w:t>Dies sind numerische Codes, die entweder über die Duo Mobile App, SMS (Textnachricht) oder ein Hardware-Token generiert werden können, je nachdem, was Ihr IT-Administrator zulässt. Passcodes können jederzeit verwendet werden und sind besonders nützlich für die Authentifizierung, wenn Ihr 2FA-Gerät keinen Internet-oder Mobilfunkservice hat.</w:t>
      </w:r>
    </w:p>
    <w:p w:rsidR="00A7539C" w:rsidRDefault="005548BE" w:rsidP="00844848">
      <w:pPr>
        <w:pStyle w:val="Body"/>
        <w:ind w:left="0" w:firstLine="0"/>
        <w:jc w:val="center"/>
      </w:pPr>
      <w:r>
        <w:rPr>
          <w:noProof/>
        </w:rPr>
        <w:drawing>
          <wp:inline distT="0" distB="0" distL="0" distR="0">
            <wp:extent cx="4076700" cy="1089981"/>
            <wp:effectExtent l="0" t="0" r="0" b="0"/>
            <wp:docPr id="1073741828" name="officeArt object" descr="image17.png"/>
            <wp:cNvGraphicFramePr/>
            <a:graphic xmlns:a="http://schemas.openxmlformats.org/drawingml/2006/main">
              <a:graphicData uri="http://schemas.openxmlformats.org/drawingml/2006/picture">
                <pic:pic xmlns:pic="http://schemas.openxmlformats.org/drawingml/2006/picture">
                  <pic:nvPicPr>
                    <pic:cNvPr id="137676246" name="image17.png" descr="image17.png"/>
                    <pic:cNvPicPr>
                      <a:picLocks noChangeAspect="1"/>
                    </pic:cNvPicPr>
                  </pic:nvPicPr>
                  <pic:blipFill>
                    <a:blip r:embed="rId9"/>
                    <a:stretch>
                      <a:fillRect/>
                    </a:stretch>
                  </pic:blipFill>
                  <pic:spPr>
                    <a:xfrm>
                      <a:off x="0" y="0"/>
                      <a:ext cx="4076700" cy="1089981"/>
                    </a:xfrm>
                    <a:prstGeom prst="rect">
                      <a:avLst/>
                    </a:prstGeom>
                    <a:ln w="12700">
                      <a:noFill/>
                      <a:miter lim="400000"/>
                    </a:ln>
                    <a:effectLst/>
                  </pic:spPr>
                </pic:pic>
              </a:graphicData>
            </a:graphic>
          </wp:inline>
        </w:drawing>
      </w: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 xml:space="preserve">Push-Benachrichtigung (Duo Push): </w:t>
      </w:r>
      <w:r>
        <w:rPr>
          <w:rFonts w:ascii="Helvetica Neue" w:hAnsi="Helvetica Neue"/>
          <w:color w:val="405665"/>
          <w:sz w:val="20"/>
          <w:szCs w:val="20"/>
        </w:rPr>
        <w:t>Dies ist eine Push-Authentifizierungsanfrage, die an die</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Duo Mobile-App auf einem registrierten Gerät gesendet wird. Push-Benachrichtigungen enthalten Informationen wie den geografischen Standort eines zugreifenden Geräts, die IP-Adresse des zugreifenden Geräts und die Anwendung, auf die zugegriffen wird, damit Sie prüfen können, ob der Push-Prozess echt oder betrügerisch ist.</w:t>
      </w:r>
    </w:p>
    <w:p w:rsidR="00844848" w:rsidRDefault="00844848" w:rsidP="00844848">
      <w:pPr>
        <w:spacing w:line="276" w:lineRule="auto"/>
      </w:pPr>
      <w:r>
        <w:br/>
      </w:r>
      <w:r>
        <w:rPr>
          <w:rFonts w:ascii="Helvetica Neue" w:hAnsi="Helvetica Neue"/>
          <w:b/>
          <w:bCs/>
          <w:color w:val="405665"/>
          <w:sz w:val="20"/>
          <w:szCs w:val="20"/>
        </w:rPr>
        <w:t xml:space="preserve">Self-Service-Portal: </w:t>
      </w:r>
      <w:r>
        <w:rPr>
          <w:rFonts w:ascii="Helvetica Neue" w:hAnsi="Helvetica Neue"/>
          <w:color w:val="405665"/>
          <w:sz w:val="20"/>
          <w:szCs w:val="20"/>
        </w:rPr>
        <w:t>Wenn das Self-Service-Portal für die Verwendung in Duo Prompt aktiviert wurde, können Sie auf „My Settings &amp; Devices“ (Meine Einstellungen und Geräte) klicken, um weitere Geräte hinzuzufügen oder die Einstellungen zur Authentifizierungsmethode für Duo Prompt zu aktualisieren.</w:t>
      </w:r>
    </w:p>
    <w:p w:rsidR="00A7539C" w:rsidRDefault="00A7539C" w:rsidP="00844848">
      <w:pPr>
        <w:pStyle w:val="Body"/>
        <w:ind w:left="0" w:firstLine="0"/>
      </w:pPr>
    </w:p>
    <w:p w:rsidR="00844848" w:rsidRPr="00B804C6" w:rsidRDefault="00B804C6" w:rsidP="00B804C6">
      <w:pPr>
        <w:pStyle w:val="Heading3"/>
        <w:rPr>
          <w:rFonts w:ascii="Times New Roman" w:hAnsi="Times New Roman"/>
        </w:rPr>
      </w:pPr>
      <w:bookmarkStart w:id="8" w:name="_u61g075wad311"/>
      <w:bookmarkStart w:id="9" w:name="_Toc36650638"/>
      <w:bookmarkEnd w:id="8"/>
      <w:r>
        <w:t>Häufig gestellte Fragen</w:t>
      </w:r>
      <w:bookmarkEnd w:id="9"/>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Im folgenden finden Sie einige wichtige Fragen, die Endbenutzer häufig stellen. </w:t>
      </w:r>
      <w:r>
        <w:rPr>
          <w:rFonts w:ascii="Helvetica Neue" w:hAnsi="Helvetica Neue"/>
          <w:i/>
          <w:iCs/>
          <w:color w:val="405665"/>
          <w:sz w:val="20"/>
          <w:szCs w:val="20"/>
        </w:rPr>
        <w:t>Je nach den spezifischen Anwendungen und der Konfiguration Ihres Unternehmens müssen einige Fragen möglicherweise bearbeitet oder ausgelassen werden.</w:t>
      </w:r>
      <w:r>
        <w:rPr>
          <w:rFonts w:ascii="Helvetica Neue" w:hAnsi="Helvetica Neue"/>
          <w:color w:val="405665"/>
          <w:sz w:val="20"/>
          <w:szCs w:val="20"/>
        </w:rPr>
        <w:br/>
      </w: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Benötige ich ein Smartphone oder einen Datenplan, um die zweistufige Authentifizierung zu nutzen?</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Nein. Ein Smartphone sorgt für eine einfachere und sicherere Handhabung von Duo Push. Wenn Ihr Unternehmen dies zulässt, ist es auch möglich, ein anderes Mobilgerät als ein Smartphone oder sogar das Festnetz zu nutzen, um SMS-Passcodes oder Telefonanrufe zu empfangen.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Was ist Duo Mobile?</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Duo Mobile ist eine mobile Anwendung (App), die Sie auf Ihrem Smartphone oder Tablet installieren, um Passcodes für die Anmeldung zu generieren oder Push-Benachrichtigungen für eine einfache Authentifizierung auf Ihrem Mobilgerät zu erhalten. Der Duo Zweifaktor-Authentifizierungs- Service (2FA-Service) macht Ihre Anmeldung sicherer.</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Was ist die empfohlene Zweifaktor-Authentifizierungsmethode?</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ein Smartphone oder Tablet besitzen, empfehlen wir Duo Push, da es schnell, einfach und sicher ist. Dieses kurze Video enthält eine Einführung in Duo Security sowie eine Demonstration von Duo Push: </w:t>
      </w:r>
      <w:hyperlink r:id="rId10" w:history="1">
        <w:r>
          <w:rPr>
            <w:rStyle w:val="Hyperlink"/>
            <w:rFonts w:ascii="Helvetica Neue" w:hAnsi="Helvetica Neue"/>
            <w:color w:val="1155CC"/>
            <w:sz w:val="20"/>
            <w:szCs w:val="20"/>
          </w:rPr>
          <w:t>https://www.youtube.com/watch?v=_T_sJXnSM98</w:t>
        </w:r>
      </w:hyperlink>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Wie viele Daten sind für einen Duo Push erforderlich?</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Duo Push-Authentifizierungsanfragen erfordern eine minimale Datenmenge – weniger als 2 KB pro Authentifizierung. Wenn Sie also z. B. 500 Authentifizierungen pro Monat durchführen würden, wären das insgesamt nur 1 Megabyte (MB). </w:t>
      </w:r>
    </w:p>
    <w:p w:rsidR="00A7539C" w:rsidRDefault="00A7539C" w:rsidP="00844848">
      <w:pPr>
        <w:pStyle w:val="Body"/>
        <w:ind w:left="0" w:firstLine="0"/>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Warum erhalte ich keine Push-Benachrichtigungen von Duo Mobile mehr?</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Dafür kann es mehrere Gründe geben. Versuchen Sie folgende Maßnahmen, um das Problem zu beheben:</w:t>
      </w:r>
    </w:p>
    <w:p w:rsidR="00844848" w:rsidRDefault="00844848" w:rsidP="00844848">
      <w:pPr>
        <w:pStyle w:val="NormalWeb"/>
        <w:numPr>
          <w:ilvl w:val="0"/>
          <w:numId w:val="2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Stellen Sie sicher, dass Ihr registriertes Gerät über ein Mobilfunknetz oder eine Wi-Fi-Verbindung verfügt.</w:t>
      </w:r>
    </w:p>
    <w:p w:rsidR="00844848" w:rsidRDefault="00844848" w:rsidP="00844848">
      <w:pPr>
        <w:pStyle w:val="NormalWeb"/>
        <w:numPr>
          <w:ilvl w:val="0"/>
          <w:numId w:val="2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Öffnen Sie die Duo Mobile-App, wenn Sie die Authentifizierung durchführen.</w:t>
      </w:r>
    </w:p>
    <w:p w:rsidR="00844848" w:rsidRDefault="00844848" w:rsidP="00844848">
      <w:pPr>
        <w:pStyle w:val="NormalWeb"/>
        <w:numPr>
          <w:ilvl w:val="0"/>
          <w:numId w:val="2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Versuchen Sie diese weiteren Schritte zur Behebung von Push-Problemen:</w:t>
      </w:r>
    </w:p>
    <w:p w:rsidR="00844848" w:rsidRDefault="00844848" w:rsidP="00844848">
      <w:pPr>
        <w:pStyle w:val="NormalWeb"/>
        <w:numPr>
          <w:ilvl w:val="1"/>
          <w:numId w:val="2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 xml:space="preserve">iPhone: </w:t>
      </w:r>
      <w:hyperlink r:id="rId11" w:history="1">
        <w:r>
          <w:rPr>
            <w:rStyle w:val="Hyperlink"/>
            <w:rFonts w:ascii="Helvetica Neue" w:hAnsi="Helvetica Neue"/>
            <w:color w:val="1155CC"/>
            <w:sz w:val="20"/>
            <w:szCs w:val="20"/>
          </w:rPr>
          <w:t>https://help.duo.com/s/article/2051</w:t>
        </w:r>
      </w:hyperlink>
    </w:p>
    <w:p w:rsidR="00844848" w:rsidRDefault="00844848" w:rsidP="00844848">
      <w:pPr>
        <w:pStyle w:val="NormalWeb"/>
        <w:numPr>
          <w:ilvl w:val="1"/>
          <w:numId w:val="2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 xml:space="preserve">Android: </w:t>
      </w:r>
      <w:hyperlink r:id="rId12" w:history="1">
        <w:r>
          <w:rPr>
            <w:rStyle w:val="Hyperlink"/>
            <w:rFonts w:ascii="Helvetica Neue" w:hAnsi="Helvetica Neue"/>
            <w:color w:val="1155CC"/>
            <w:sz w:val="20"/>
            <w:szCs w:val="20"/>
          </w:rPr>
          <w:t>https://help.duo.com/s/article/2050</w:t>
        </w:r>
      </w:hyperlink>
    </w:p>
    <w:p w:rsidR="00844848" w:rsidRDefault="00844848" w:rsidP="00844848">
      <w:pPr>
        <w:pStyle w:val="NormalWeb"/>
        <w:numPr>
          <w:ilvl w:val="0"/>
          <w:numId w:val="23"/>
        </w:numPr>
        <w:spacing w:before="0" w:beforeAutospacing="0" w:after="8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Wenn die oben genannten Lösungen nicht funktionieren, verwenden Sie eine andere Authentifizierungsmethode, z. B. Passcodes in der Duo Mobile App.</w:t>
      </w:r>
    </w:p>
    <w:p w:rsidR="00A7539C" w:rsidRDefault="00A7539C" w:rsidP="00844848">
      <w:pPr>
        <w:pStyle w:val="Body"/>
        <w:ind w:left="0" w:firstLine="0"/>
        <w:rPr>
          <w:rStyle w:val="None"/>
          <w:b/>
          <w:bCs/>
        </w:rPr>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Wie kann ich mich authentifizieren, wenn ich an einem Ort ohne Mobilfunksignal oder WLAN- Zugriff bin?</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Informationen zur Authentifizierung ohne Mobilfunk- oder Internetservice finden Sie in diesem Duo- Artikel in der Wissensdatenbank: </w:t>
      </w:r>
      <w:hyperlink r:id="rId13" w:history="1">
        <w:r>
          <w:rPr>
            <w:rStyle w:val="Hyperlink"/>
            <w:rFonts w:ascii="Helvetica Neue" w:hAnsi="Helvetica Neue"/>
            <w:color w:val="1155CC"/>
            <w:sz w:val="20"/>
            <w:szCs w:val="20"/>
          </w:rPr>
          <w:t>https://help.duo.com/s/article/4449</w:t>
        </w:r>
      </w:hyperlink>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Wie verwalte ich die Geräte, die ich für Duo verwende? </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Wenn Sie Zugriff auf den Link „My Settings &amp; Devices“ (Meine Einstellungen und Geräte) im Self- Service-Portal von Duo Prompt haben und sich derzeit mit einem Geräte authentifizieren können, können Sie Folgendes tun:</w:t>
      </w:r>
    </w:p>
    <w:p w:rsidR="00844848" w:rsidRDefault="00844848" w:rsidP="00844848">
      <w:pPr>
        <w:pStyle w:val="NormalWeb"/>
        <w:numPr>
          <w:ilvl w:val="0"/>
          <w:numId w:val="24"/>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Zusätzliche Geräte hinzufügen</w:t>
      </w:r>
    </w:p>
    <w:p w:rsidR="00844848" w:rsidRDefault="00844848" w:rsidP="00844848">
      <w:pPr>
        <w:pStyle w:val="NormalWeb"/>
        <w:numPr>
          <w:ilvl w:val="0"/>
          <w:numId w:val="24"/>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Ein „Standardgerät“ bestimmen, das zusätzlich zu Ihrer bevorzugten Authentifizierungsmethode auch Authentifizierungsanfragen empfängt.</w:t>
      </w:r>
    </w:p>
    <w:p w:rsidR="00844848" w:rsidRDefault="00844848" w:rsidP="00844848">
      <w:pPr>
        <w:pStyle w:val="NormalWeb"/>
        <w:numPr>
          <w:ilvl w:val="0"/>
          <w:numId w:val="24"/>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Duo Mobile deaktivieren, wenn Sie ein neues Telefon mit der gleichen Nummer haben</w:t>
      </w:r>
    </w:p>
    <w:p w:rsidR="00844848" w:rsidRDefault="00844848" w:rsidP="00844848">
      <w:pPr>
        <w:pStyle w:val="NormalWeb"/>
        <w:numPr>
          <w:ilvl w:val="0"/>
          <w:numId w:val="24"/>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Den Namen Ihres Geräts ändern (z. B. „Privathandy“ oder „Geschäftshandy“)</w:t>
      </w:r>
    </w:p>
    <w:p w:rsidR="00844848" w:rsidRDefault="00844848" w:rsidP="00844848">
      <w:pPr>
        <w:pStyle w:val="NormalWeb"/>
        <w:numPr>
          <w:ilvl w:val="0"/>
          <w:numId w:val="24"/>
        </w:numPr>
        <w:spacing w:before="0" w:beforeAutospacing="0" w:after="80" w:afterAutospacing="0" w:line="276" w:lineRule="auto"/>
        <w:textAlignment w:val="baseline"/>
        <w:rPr>
          <w:rFonts w:ascii="Helvetica Neue" w:hAnsi="Helvetica Neue"/>
          <w:color w:val="405665"/>
          <w:sz w:val="20"/>
          <w:szCs w:val="20"/>
        </w:rPr>
      </w:pPr>
      <w:r>
        <w:rPr>
          <w:rFonts w:ascii="Helvetica Neue" w:hAnsi="Helvetica Neue"/>
          <w:color w:val="405665"/>
          <w:sz w:val="20"/>
          <w:szCs w:val="20"/>
        </w:rPr>
        <w:t>Ein Gerät entfernen</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Weitere Informationen zur Verwaltung Ihrer Geräte finden Sie hier: </w:t>
      </w:r>
      <w:hyperlink r:id="rId14" w:anchor="default-authentication-options" w:history="1">
        <w:r>
          <w:rPr>
            <w:rStyle w:val="Hyperlink"/>
            <w:rFonts w:ascii="Helvetica Neue" w:hAnsi="Helvetica Neue"/>
            <w:color w:val="1155CC"/>
            <w:sz w:val="20"/>
            <w:szCs w:val="20"/>
          </w:rPr>
          <w:t>https://guide.duo.com/manage-devices</w:t>
        </w:r>
      </w:hyperlink>
    </w:p>
    <w:p w:rsidR="00844848" w:rsidRDefault="00844848" w:rsidP="00844848">
      <w:pPr>
        <w:spacing w:line="276" w:lineRule="auto"/>
      </w:pPr>
    </w:p>
    <w:p w:rsidR="00844848" w:rsidRDefault="00844848" w:rsidP="00844848">
      <w:pPr>
        <w:spacing w:line="276" w:lineRule="auto"/>
        <w:jc w:val="center"/>
      </w:pPr>
      <w:r>
        <w:lastRenderedPageBreak/>
        <w:fldChar w:fldCharType="begin"/>
      </w:r>
      <w:r>
        <w:instrText xml:space="preserve"> INCLUDEPICTURE "https://lh4.googleusercontent.com/lMs_bx5lM9_CjN1rdKq16wkuREwcVLdrgdkTwRMmlhme17XZSor-pGG7DAugjnUAXUViV15AG9cyCuFgtvQT8LUHfeokSKYr8i00ICsytyHv00kF9vIXN_WTm4wVkyAnEPATbj4p" \* MERGEFORMATINET </w:instrText>
      </w:r>
      <w:r>
        <w:fldChar w:fldCharType="separate"/>
      </w:r>
      <w:r>
        <w:rPr>
          <w:noProof/>
        </w:rPr>
        <w:drawing>
          <wp:inline distT="0" distB="0" distL="0" distR="0">
            <wp:extent cx="3758783" cy="2027976"/>
            <wp:effectExtent l="0" t="0" r="635" b="4445"/>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5000" cy="2036726"/>
                    </a:xfrm>
                    <a:prstGeom prst="rect">
                      <a:avLst/>
                    </a:prstGeom>
                    <a:noFill/>
                    <a:ln>
                      <a:noFill/>
                    </a:ln>
                  </pic:spPr>
                </pic:pic>
              </a:graphicData>
            </a:graphic>
          </wp:inline>
        </w:drawing>
      </w:r>
      <w:r>
        <w:fldChar w:fldCharType="end"/>
      </w:r>
    </w:p>
    <w:p w:rsidR="00844848" w:rsidRDefault="005548BE" w:rsidP="00844848">
      <w:pPr>
        <w:pStyle w:val="NormalWeb"/>
        <w:spacing w:before="0" w:beforeAutospacing="0" w:after="80" w:afterAutospacing="0" w:line="276" w:lineRule="auto"/>
      </w:pPr>
      <w:r>
        <w:rPr>
          <w:rStyle w:val="None"/>
          <w:b/>
          <w:bCs/>
        </w:rPr>
        <w:br/>
      </w:r>
      <w:bookmarkStart w:id="10" w:name="_lga4r1901sdr"/>
      <w:bookmarkEnd w:id="10"/>
      <w:r w:rsidR="00844848">
        <w:rPr>
          <w:rFonts w:ascii="Helvetica Neue" w:hAnsi="Helvetica Neue"/>
          <w:b/>
          <w:bCs/>
          <w:color w:val="405665"/>
          <w:sz w:val="20"/>
          <w:szCs w:val="20"/>
        </w:rPr>
        <w:t>Was muss ich tun, wenn ich mein Telefon verloren habe?</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Wenden Sie sich umgehend an Ihren IT-Helpdesk. </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Kann Duo mein Kennwort erkennen?</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Nein. Ihr Kennwort wird nur von Ihrem Unternehmen überprüft und niemals an Duo gesendet. Duo bietet nur den zweiten Faktor. Anhand Ihres registrierten Geräts wird überprüft, dass Sie die Person sind, die sich gerade anmeldet.</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0"/>
          <w:szCs w:val="20"/>
        </w:rPr>
        <w:t>Verliere ich durch die Verwendung von Duo die Kontrolle über mein Smartphone?</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Nein. Die Duo Mobile-App hat keinen Zugriff, mit dem sie die Einstellungen Ihres Telefons ändern oder Ihre Telefon remote zurücksetzen könnte. Die Angaben, die Duo Mobile benötigt, sind für die Überprüfung der Sicherheit Ihres Geräts erforderlich. Hierzu zählen beispielsweise Betriebssystemversion, Geräteverschlüsselungsstatus, Bildschirmsperre usw. Wir verwenden dies, um Sicherheitsverbesserungen für Ihr Gerät zu empfehlen. Sie haben stets die Kontrolle darüber, ob Sie diese Empfehlungen umsetzen oder nicht.</w:t>
      </w:r>
    </w:p>
    <w:p w:rsidR="00844848" w:rsidRDefault="00844848" w:rsidP="00844848">
      <w:pPr>
        <w:spacing w:line="276" w:lineRule="auto"/>
      </w:pPr>
    </w:p>
    <w:p w:rsidR="00A7539C" w:rsidRDefault="00A7539C" w:rsidP="00844848">
      <w:pPr>
        <w:pStyle w:val="Body"/>
        <w:ind w:left="0" w:firstLine="0"/>
        <w:rPr>
          <w:rStyle w:val="None"/>
          <w:color w:val="63B246"/>
          <w:u w:color="63B246"/>
          <w:shd w:val="clear" w:color="auto" w:fill="FFFFFF"/>
        </w:rPr>
      </w:pPr>
    </w:p>
    <w:p w:rsidR="00A7539C" w:rsidRDefault="00A7539C" w:rsidP="00844848">
      <w:pPr>
        <w:pStyle w:val="Heading"/>
        <w:rPr>
          <w:rStyle w:val="None"/>
          <w:color w:val="63B246"/>
          <w:u w:color="63B246"/>
          <w:shd w:val="clear" w:color="auto" w:fill="FFFFFF"/>
        </w:rPr>
      </w:pPr>
      <w:bookmarkStart w:id="11" w:name="_vnv007c7cpqg"/>
      <w:bookmarkEnd w:id="11"/>
    </w:p>
    <w:p w:rsidR="00A7539C" w:rsidRDefault="00A7539C" w:rsidP="00844848">
      <w:pPr>
        <w:pStyle w:val="Heading"/>
        <w:rPr>
          <w:rStyle w:val="None"/>
          <w:color w:val="63B246"/>
          <w:u w:color="63B246"/>
          <w:shd w:val="clear" w:color="auto" w:fill="FFFFFF"/>
        </w:rPr>
      </w:pPr>
      <w:bookmarkStart w:id="12" w:name="_jd8m9trrjc8h"/>
      <w:bookmarkEnd w:id="12"/>
    </w:p>
    <w:p w:rsidR="00A7539C" w:rsidRDefault="00A7539C" w:rsidP="00844848">
      <w:pPr>
        <w:pStyle w:val="Heading"/>
        <w:rPr>
          <w:rStyle w:val="None"/>
          <w:color w:val="63B246"/>
          <w:u w:color="63B246"/>
          <w:shd w:val="clear" w:color="auto" w:fill="FFFFFF"/>
        </w:rPr>
      </w:pPr>
      <w:bookmarkStart w:id="13" w:name="_undxkr3r6s02"/>
      <w:bookmarkEnd w:id="13"/>
    </w:p>
    <w:p w:rsidR="00A7539C" w:rsidRDefault="00A7539C" w:rsidP="00844848">
      <w:pPr>
        <w:pStyle w:val="Heading"/>
        <w:rPr>
          <w:rStyle w:val="None"/>
          <w:color w:val="63B246"/>
          <w:u w:color="63B246"/>
          <w:shd w:val="clear" w:color="auto" w:fill="FFFFFF"/>
        </w:rPr>
      </w:pPr>
      <w:bookmarkStart w:id="14" w:name="_yq61nskc39t6"/>
      <w:bookmarkEnd w:id="14"/>
    </w:p>
    <w:p w:rsidR="00A7539C" w:rsidRDefault="00A7539C" w:rsidP="00844848">
      <w:pPr>
        <w:pStyle w:val="Heading"/>
        <w:rPr>
          <w:rStyle w:val="None"/>
          <w:color w:val="63B246"/>
          <w:u w:color="63B246"/>
          <w:shd w:val="clear" w:color="auto" w:fill="FFFFFF"/>
        </w:rPr>
      </w:pPr>
      <w:bookmarkStart w:id="15" w:name="_jb88mxwqd"/>
      <w:bookmarkEnd w:id="15"/>
    </w:p>
    <w:p w:rsidR="00A7539C" w:rsidRDefault="00A7539C" w:rsidP="00844848">
      <w:pPr>
        <w:pStyle w:val="Heading"/>
        <w:rPr>
          <w:rStyle w:val="None"/>
          <w:color w:val="63B246"/>
          <w:u w:color="63B246"/>
          <w:shd w:val="clear" w:color="auto" w:fill="FFFFFF"/>
        </w:rPr>
      </w:pPr>
      <w:bookmarkStart w:id="16" w:name="_rvaht840drq"/>
      <w:bookmarkEnd w:id="16"/>
    </w:p>
    <w:p w:rsidR="008F78C0" w:rsidRDefault="008F78C0" w:rsidP="00844848">
      <w:pPr>
        <w:pStyle w:val="Heading"/>
        <w:rPr>
          <w:rStyle w:val="None"/>
          <w:color w:val="63B246"/>
          <w:u w:color="63B246"/>
          <w:shd w:val="clear" w:color="auto" w:fill="FFFFFF"/>
        </w:rPr>
      </w:pPr>
      <w:bookmarkStart w:id="17" w:name="_zk2el7wfl"/>
      <w:bookmarkStart w:id="18" w:name="_blnw18uizqmj"/>
      <w:bookmarkStart w:id="19" w:name="_imav2gvr3sg2"/>
      <w:bookmarkStart w:id="20" w:name="_lr2j946ciyq8"/>
      <w:bookmarkStart w:id="21" w:name="_lvt258145hxs"/>
      <w:bookmarkStart w:id="22" w:name="_ljm533bcnvnn"/>
      <w:bookmarkStart w:id="23" w:name="_qh52vqufrcd"/>
      <w:bookmarkStart w:id="24" w:name="_doo4712c1ohh"/>
      <w:bookmarkStart w:id="25" w:name="_vrn3afohe4"/>
      <w:bookmarkStart w:id="26" w:name="_jdbsp9nscje"/>
      <w:bookmarkStart w:id="27" w:name="_mgbzgak63en"/>
      <w:bookmarkStart w:id="28" w:name="_vy6dl6p6m0hk1"/>
      <w:bookmarkEnd w:id="17"/>
      <w:bookmarkEnd w:id="18"/>
      <w:bookmarkEnd w:id="19"/>
      <w:bookmarkEnd w:id="20"/>
      <w:bookmarkEnd w:id="21"/>
      <w:bookmarkEnd w:id="22"/>
      <w:bookmarkEnd w:id="23"/>
      <w:bookmarkEnd w:id="24"/>
      <w:bookmarkEnd w:id="25"/>
      <w:bookmarkEnd w:id="26"/>
      <w:bookmarkEnd w:id="27"/>
      <w:bookmarkEnd w:id="28"/>
    </w:p>
    <w:p w:rsidR="00844848" w:rsidRPr="00B804C6" w:rsidRDefault="00844848" w:rsidP="00B804C6">
      <w:pPr>
        <w:pStyle w:val="Heading1"/>
      </w:pPr>
      <w:bookmarkStart w:id="29" w:name="_Toc36650639"/>
      <w:r w:rsidRPr="00B804C6">
        <w:lastRenderedPageBreak/>
        <w:t>E-Mail-Vorlagen – Einführung zu Duo für Endbenutzer</w:t>
      </w:r>
      <w:bookmarkEnd w:id="29"/>
    </w:p>
    <w:p w:rsidR="00A7539C" w:rsidRDefault="00A7539C" w:rsidP="00844848">
      <w:pPr>
        <w:pStyle w:val="Body"/>
      </w:pPr>
    </w:p>
    <w:p w:rsidR="00844848" w:rsidRPr="00B804C6" w:rsidRDefault="00844848" w:rsidP="00B804C6">
      <w:pPr>
        <w:pStyle w:val="Heading2"/>
      </w:pPr>
      <w:bookmarkStart w:id="30" w:name="_gn888iwgn7s1"/>
      <w:bookmarkStart w:id="31" w:name="_Toc36650640"/>
      <w:bookmarkEnd w:id="30"/>
      <w:r w:rsidRPr="00B804C6">
        <w:t>Verwenden Sie diese E-Mail-Vorlagen, wenn Ihr Unternehmen Benutzer zum ersten Mal MFA/Duo einführt:</w:t>
      </w:r>
      <w:bookmarkEnd w:id="31"/>
    </w:p>
    <w:p w:rsidR="00A7539C" w:rsidRDefault="005548BE" w:rsidP="00844848">
      <w:pPr>
        <w:pStyle w:val="Body"/>
        <w:ind w:left="0" w:firstLine="0"/>
      </w:pPr>
      <w:r>
        <w:rPr>
          <w:noProof/>
        </w:rPr>
        <mc:AlternateContent>
          <mc:Choice Requires="wps">
            <w:drawing>
              <wp:inline distT="0" distB="0" distL="0" distR="0">
                <wp:extent cx="5943600" cy="19050"/>
                <wp:effectExtent l="0" t="0" r="0" b="0"/>
                <wp:docPr id="1073741830"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a:noFill/>
                          <a:miter lim="400000"/>
                        </a:ln>
                        <a:effectLst/>
                      </wps:spPr>
                      <wps:bodyPr/>
                    </wps:wsp>
                  </a:graphicData>
                </a:graphic>
              </wp:inline>
            </w:drawing>
          </mc:Choice>
          <mc:Fallback>
            <w:pict>
              <v:rect w14:anchorId="5B7464FE" id="officeArt object" o:spid="_x0000_s1026"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" fillcolor="#a0a0a0" stroked="f" strokeweight="1pt">
                <v:stroke miterlimit="4"/>
                <w10:anchorlock/>
              </v:rect>
            </w:pict>
          </mc:Fallback>
        </mc:AlternateContent>
      </w:r>
    </w:p>
    <w:p w:rsidR="00A7539C" w:rsidRPr="00844848" w:rsidRDefault="00844848" w:rsidP="00844848">
      <w:pPr>
        <w:spacing w:line="276" w:lineRule="auto"/>
        <w:rPr>
          <w:rStyle w:val="None"/>
        </w:rPr>
      </w:pPr>
      <w:bookmarkStart w:id="32" w:name="_ab2jm7r432sa"/>
      <w:bookmarkEnd w:id="32"/>
      <w:r>
        <w:rPr>
          <w:rFonts w:ascii="Helvetica Neue" w:hAnsi="Helvetica Neue"/>
          <w:b/>
          <w:bCs/>
          <w:color w:val="405665"/>
          <w:sz w:val="36"/>
          <w:szCs w:val="36"/>
          <w:shd w:val="clear" w:color="auto" w:fill="ECFFAA"/>
        </w:rPr>
        <w:t xml:space="preserve">E-Mail #1 </w:t>
      </w:r>
      <w:r>
        <w:rPr>
          <w:rFonts w:ascii="Helvetica Neue" w:hAnsi="Helvetica Neue"/>
          <w:b/>
          <w:bCs/>
          <w:i/>
          <w:iCs/>
          <w:color w:val="405665"/>
          <w:sz w:val="28"/>
          <w:szCs w:val="28"/>
          <w:shd w:val="clear" w:color="auto" w:fill="ECFFAA"/>
        </w:rPr>
        <w:t>- Duo ist bald verfügbar, keine unmittelbare Aktion erforderlich.</w:t>
      </w:r>
      <w:r w:rsidR="005548BE">
        <w:rPr>
          <w:rStyle w:val="None"/>
          <w:i/>
          <w:iCs/>
          <w:color w:val="ECFFAA"/>
          <w:u w:color="ECFFAA"/>
        </w:rPr>
        <w:t>.</w:t>
      </w:r>
      <w:r w:rsidR="005548BE">
        <w:rPr>
          <w:rStyle w:val="None"/>
          <w:i/>
          <w:iCs/>
        </w:rPr>
        <w:t xml:space="preserve">           </w:t>
      </w:r>
      <w:r w:rsidR="005548BE">
        <w:rPr>
          <w:rStyle w:val="None"/>
          <w:i/>
          <w:iCs/>
          <w:color w:val="ECFFAA"/>
          <w:u w:color="ECFFAA"/>
        </w:rPr>
        <w:t xml:space="preserve">  </w:t>
      </w:r>
    </w:p>
    <w:p w:rsidR="00A7539C" w:rsidRDefault="00A7539C" w:rsidP="00844848">
      <w:pPr>
        <w:pStyle w:val="Body"/>
        <w:widowControl/>
        <w:spacing w:after="0"/>
        <w:ind w:left="0" w:firstLine="0"/>
        <w:rPr>
          <w:rStyle w:val="None"/>
          <w:b/>
          <w:bCs/>
          <w:sz w:val="18"/>
          <w:szCs w:val="18"/>
        </w:rPr>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30 Tage vor dem Versand der Registrierungs-E-Mail/vor dem Einführungsdatum der Anwendung.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Die zwei-Faktor-Authentifizierung von Duo ist in Kürze verfügbar!</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Wir werden Duo Security als Lösung zur Zweifaktor-Authentifizierung in unsere vorhandene</w:t>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IT-Infrastruktur integrieren, um unseren Sicherheitsstatus zu verbessern. </w:t>
      </w:r>
    </w:p>
    <w:p w:rsidR="00A7539C" w:rsidRDefault="00A7539C" w:rsidP="00844848">
      <w:pPr>
        <w:pStyle w:val="Body"/>
        <w:widowControl/>
        <w:spacing w:after="0"/>
        <w:ind w:left="0" w:firstLine="0"/>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derzeit keine unmittelbare Aktion erforderlich. </w:t>
      </w:r>
      <w:r>
        <w:rPr>
          <w:rFonts w:ascii="Helvetica Neue" w:hAnsi="Helvetica Neue"/>
          <w:color w:val="405665"/>
          <w:sz w:val="20"/>
          <w:szCs w:val="20"/>
        </w:rPr>
        <w:t>Diese E-Mail informiert Sie lediglich über den</w:t>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bevorstehenden Rollout der Zweifaktor-Authentifizierung von Duo.</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Was</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ist Duo Security?</w:t>
      </w:r>
    </w:p>
    <w:p w:rsidR="00844848" w:rsidRDefault="00844848" w:rsidP="00844848">
      <w:pPr>
        <w:spacing w:line="276" w:lineRule="auto"/>
      </w:pPr>
      <w:r>
        <w:rPr>
          <w:noProof/>
          <w:bdr w:val="none" w:sz="0" w:space="0" w:color="auto" w:frame="1"/>
        </w:rPr>
        <w:drawing>
          <wp:anchor distT="0" distB="0" distL="114300" distR="114300" simplePos="0" relativeHeight="251658240" behindDoc="0" locked="0" layoutInCell="1" allowOverlap="1" wp14:anchorId="4C8AEE3B">
            <wp:simplePos x="0" y="0"/>
            <wp:positionH relativeFrom="column">
              <wp:posOffset>-591</wp:posOffset>
            </wp:positionH>
            <wp:positionV relativeFrom="paragraph">
              <wp:posOffset>232335</wp:posOffset>
            </wp:positionV>
            <wp:extent cx="470535" cy="470535"/>
            <wp:effectExtent l="0" t="0" r="0" b="0"/>
            <wp:wrapSquare wrapText="bothSides"/>
            <wp:docPr id="30" name="Picture 3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535" cy="470535"/>
                    </a:xfrm>
                    <a:prstGeom prst="rect">
                      <a:avLst/>
                    </a:prstGeom>
                    <a:noFill/>
                    <a:ln>
                      <a:noFill/>
                    </a:ln>
                  </pic:spPr>
                </pic:pic>
              </a:graphicData>
            </a:graphic>
            <wp14:sizeRelH relativeFrom="page">
              <wp14:pctWidth>0</wp14:pctWidth>
            </wp14:sizeRelH>
            <wp14:sizeRelV relativeFrom="page">
              <wp14:pctHeight>0</wp14:pctHeight>
            </wp14:sizeRelV>
          </wp:anchor>
        </w:drawing>
      </w:r>
      <w:r>
        <w:br/>
      </w:r>
      <w:r>
        <w:rPr>
          <w:rFonts w:ascii="Helvetica Neue" w:hAnsi="Helvetica Neue"/>
          <w:color w:val="405665"/>
          <w:sz w:val="20"/>
          <w:szCs w:val="20"/>
        </w:rPr>
        <w:t xml:space="preserve">Duo Security stellt einen Cloud-basierten Softwareservice bereit, der die Zweifaktor- Authentifizierung nutzt, um einen sicheren Zugriff auf Services und Daten zu gewährleisten. Klicken Sie </w:t>
      </w:r>
      <w:hyperlink r:id="rId17" w:history="1">
        <w:r>
          <w:rPr>
            <w:rStyle w:val="Hyperlink"/>
            <w:rFonts w:ascii="Helvetica Neue" w:hAnsi="Helvetica Neue"/>
            <w:b/>
            <w:bCs/>
            <w:color w:val="63B246"/>
            <w:sz w:val="20"/>
            <w:szCs w:val="20"/>
          </w:rPr>
          <w:t>hier</w:t>
        </w:r>
      </w:hyperlink>
      <w:r>
        <w:rPr>
          <w:bdr w:val="none" w:sz="0" w:space="0" w:color="auto" w:frame="1"/>
        </w:rPr>
        <w:fldChar w:fldCharType="begin"/>
      </w:r>
      <w:r>
        <w:rPr>
          <w:bdr w:val="none" w:sz="0" w:space="0" w:color="auto" w:frame="1"/>
        </w:rPr>
        <w:instrText xml:space="preserve"> INCLUDEPICTURE "https://lh6.googleusercontent.com/_yjMdLIblMCUK-jse4-LvjuDL08u1DFl31I5WvggVH8mGy1Ov8sVcLozjqWVa7VJERjzVRCSYuh6ziGeALpjQX9cPWNuUQtKYMRrSMsftYLBBtV39mObZS3KtNiuoZn4MtdgNJGT" \* MERGEFORMATINET </w:instrText>
      </w:r>
      <w:r>
        <w:rPr>
          <w:bdr w:val="none" w:sz="0" w:space="0" w:color="auto" w:frame="1"/>
        </w:rPr>
        <w:fldChar w:fldCharType="end"/>
      </w:r>
      <w:r>
        <w:rPr>
          <w:rFonts w:ascii="Helvetica Neue" w:hAnsi="Helvetica Neue"/>
          <w:color w:val="405665"/>
          <w:sz w:val="20"/>
          <w:szCs w:val="20"/>
        </w:rPr>
        <w:t>, um weitere Informationen zu erhalten.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Was</w:t>
      </w:r>
      <w:r>
        <w:rPr>
          <w:rFonts w:ascii="Helvetica Neue" w:hAnsi="Helvetica Neue"/>
          <w:b/>
          <w:bCs/>
          <w:color w:val="405665"/>
          <w:sz w:val="28"/>
          <w:szCs w:val="28"/>
        </w:rPr>
        <w:t xml:space="preserve"> ist die Zweifaktor-Authentifizierung?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Die Zweifaktor-Authentifizierung bietet eine zweite Sicherheitsebene für jede Art der Anmeldung. </w:t>
      </w:r>
      <w:r>
        <w:rPr>
          <w:rFonts w:ascii="Helvetica Neue" w:hAnsi="Helvetica Neue"/>
          <w:b/>
          <w:bCs/>
          <w:color w:val="405665"/>
          <w:sz w:val="20"/>
          <w:szCs w:val="20"/>
        </w:rPr>
        <w:t>Dabei wird für die Anmeldung zusätzlich zu Ihrem Kennwort eine Zusatzinformation oder ein physisches Gerät benötigt.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lastRenderedPageBreak/>
        <w:t>Indem zwei unterschiedliche Authentifizierungskanäle genutzt werden, verhindern wir, dass durch einen Remote-Angriff gestohlene Benutzernamen und Kennwörter zum Einsatz kommen.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ind w:firstLine="720"/>
      </w:pPr>
      <w:r>
        <w:rPr>
          <w:rFonts w:ascii="Helvetica Neue" w:hAnsi="Helvetica Neue"/>
          <w:b/>
          <w:bCs/>
          <w:color w:val="63B246"/>
          <w:sz w:val="20"/>
          <w:szCs w:val="20"/>
        </w:rPr>
        <w:t>Zu den Faktoren gehören:</w:t>
      </w:r>
    </w:p>
    <w:tbl>
      <w:tblPr>
        <w:tblW w:w="0" w:type="auto"/>
        <w:tblCellMar>
          <w:top w:w="15" w:type="dxa"/>
          <w:left w:w="15" w:type="dxa"/>
          <w:bottom w:w="15" w:type="dxa"/>
          <w:right w:w="15" w:type="dxa"/>
        </w:tblCellMar>
        <w:tblLook w:val="04A0" w:firstRow="1" w:lastRow="0" w:firstColumn="1" w:lastColumn="0" w:noHBand="0" w:noVBand="1"/>
      </w:tblPr>
      <w:tblGrid>
        <w:gridCol w:w="2449"/>
        <w:gridCol w:w="6911"/>
      </w:tblGrid>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sidRPr="00844848">
              <w:rPr>
                <w:rFonts w:ascii="Helvetica Neue" w:hAnsi="Helvetica Neue"/>
                <w:color w:val="FFFFFF" w:themeColor="background1"/>
                <w:sz w:val="18"/>
                <w:szCs w:val="18"/>
                <w:bdr w:val="none" w:sz="0" w:space="0" w:color="auto" w:frame="1"/>
              </w:rPr>
              <w:fldChar w:fldCharType="begin"/>
            </w:r>
            <w:r w:rsidRPr="00844848">
              <w:rPr>
                <w:rFonts w:ascii="Helvetica Neue" w:hAnsi="Helvetica Neue"/>
                <w:color w:val="FFFFFF" w:themeColor="background1"/>
                <w:sz w:val="18"/>
                <w:szCs w:val="18"/>
                <w:bdr w:val="none" w:sz="0" w:space="0" w:color="auto" w:frame="1"/>
              </w:rPr>
              <w:instrText xml:space="preserve"> INCLUDEPICTURE "https://lh5.googleusercontent.com/8x35PTlPN-1j6rP2AeHidHhKarZcMmfxuK7RpNSihHDltoMKMWgEPqhSSmXahm3LGnBen6niYOQ8_78PyzK_GOHOvQYzoWrz4hwd5d7Oww31h5OIsm1xSQoPELF4OuzQF9u3gkKl" \* MERGEFORMATINET </w:instrText>
            </w:r>
            <w:r w:rsidRPr="00844848">
              <w:rPr>
                <w:rFonts w:ascii="Helvetica Neue" w:hAnsi="Helvetica Neue"/>
                <w:color w:val="FFFFFF" w:themeColor="background1"/>
                <w:sz w:val="18"/>
                <w:szCs w:val="18"/>
                <w:bdr w:val="none" w:sz="0" w:space="0" w:color="auto" w:frame="1"/>
              </w:rPr>
              <w:fldChar w:fldCharType="separate"/>
            </w:r>
            <w:r w:rsidRPr="00844848">
              <w:rPr>
                <w:rFonts w:ascii="Helvetica Neue" w:hAnsi="Helvetica Neue"/>
                <w:noProof/>
                <w:color w:val="FFFFFF" w:themeColor="background1"/>
                <w:sz w:val="18"/>
                <w:szCs w:val="18"/>
                <w:bdr w:val="none" w:sz="0" w:space="0" w:color="auto" w:frame="1"/>
              </w:rPr>
              <w:drawing>
                <wp:inline distT="0" distB="0" distL="0" distR="0">
                  <wp:extent cx="742315" cy="3981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315" cy="398145"/>
                          </a:xfrm>
                          <a:prstGeom prst="rect">
                            <a:avLst/>
                          </a:prstGeom>
                          <a:noFill/>
                          <a:ln>
                            <a:noFill/>
                          </a:ln>
                        </pic:spPr>
                      </pic:pic>
                    </a:graphicData>
                  </a:graphic>
                </wp:inline>
              </w:drawing>
            </w:r>
            <w:r w:rsidRPr="00844848">
              <w:rPr>
                <w:rFonts w:ascii="Helvetica Neue" w:hAnsi="Helvetica Neue"/>
                <w:color w:val="FFFFFF" w:themeColor="background1"/>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kennen:</w:t>
            </w:r>
          </w:p>
          <w:p w:rsidR="00844848" w:rsidRDefault="00844848" w:rsidP="00844848">
            <w:pPr>
              <w:pStyle w:val="NormalWeb"/>
              <w:numPr>
                <w:ilvl w:val="0"/>
                <w:numId w:val="26"/>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ein eindeutiger Benutzername und das Kennwort.</w:t>
            </w:r>
          </w:p>
        </w:tc>
      </w:tr>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Pr>
                <w:rFonts w:ascii="Helvetica Neue" w:hAnsi="Helvetica Neue"/>
                <w:color w:val="405665"/>
                <w:sz w:val="18"/>
                <w:szCs w:val="18"/>
                <w:bdr w:val="none" w:sz="0" w:space="0" w:color="auto" w:frame="1"/>
              </w:rPr>
              <w:fldChar w:fldCharType="begin"/>
            </w:r>
            <w:r>
              <w:rPr>
                <w:rFonts w:ascii="Helvetica Neue" w:hAnsi="Helvetica Neue"/>
                <w:color w:val="405665"/>
                <w:sz w:val="18"/>
                <w:szCs w:val="18"/>
                <w:bdr w:val="none" w:sz="0" w:space="0" w:color="auto" w:frame="1"/>
              </w:rPr>
              <w:instrText xml:space="preserve"> INCLUDEPICTURE "https://lh5.googleusercontent.com/kjxfC0MVq3xtfx2uA9YQbQYEWNI_Sj3xJ9CdfuI9CFVu47MQzRBZa8xEZy4O5ZC-bo20Dt9nC8kxBdxNKIcRUaux-nde1IUwgJC1CnUVVKHExXvNyfiCw0pT0Saed9syRKCwgqZt" \* MERGEFORMATINET </w:instrText>
            </w:r>
            <w:r>
              <w:rPr>
                <w:rFonts w:ascii="Helvetica Neue" w:hAnsi="Helvetica Neue"/>
                <w:color w:val="405665"/>
                <w:sz w:val="18"/>
                <w:szCs w:val="18"/>
                <w:bdr w:val="none" w:sz="0" w:space="0" w:color="auto" w:frame="1"/>
              </w:rPr>
              <w:fldChar w:fldCharType="separate"/>
            </w:r>
            <w:r>
              <w:rPr>
                <w:rFonts w:ascii="Helvetica Neue" w:hAnsi="Helvetica Neue"/>
                <w:noProof/>
                <w:color w:val="405665"/>
                <w:sz w:val="18"/>
                <w:szCs w:val="18"/>
                <w:bdr w:val="none" w:sz="0" w:space="0" w:color="auto" w:frame="1"/>
              </w:rPr>
              <w:drawing>
                <wp:inline distT="0" distB="0" distL="0" distR="0">
                  <wp:extent cx="742315" cy="606425"/>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315" cy="606425"/>
                          </a:xfrm>
                          <a:prstGeom prst="rect">
                            <a:avLst/>
                          </a:prstGeom>
                          <a:noFill/>
                          <a:ln>
                            <a:noFill/>
                          </a:ln>
                        </pic:spPr>
                      </pic:pic>
                    </a:graphicData>
                  </a:graphic>
                </wp:inline>
              </w:drawing>
            </w:r>
            <w:r>
              <w:rPr>
                <w:rFonts w:ascii="Helvetica Neue" w:hAnsi="Helvetica Neue"/>
                <w:color w:val="405665"/>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haben:</w:t>
            </w:r>
          </w:p>
          <w:p w:rsidR="00844848" w:rsidRDefault="00844848" w:rsidP="00844848">
            <w:pPr>
              <w:pStyle w:val="NormalWeb"/>
              <w:numPr>
                <w:ilvl w:val="0"/>
                <w:numId w:val="28"/>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ein Smartphone mit einer App, über die Authentifizierungsanfragen genehmigt werden können.</w:t>
            </w:r>
          </w:p>
        </w:tc>
      </w:tr>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Pr>
                <w:rFonts w:ascii="Helvetica Neue" w:hAnsi="Helvetica Neue"/>
                <w:color w:val="405665"/>
                <w:sz w:val="18"/>
                <w:szCs w:val="18"/>
                <w:bdr w:val="none" w:sz="0" w:space="0" w:color="auto" w:frame="1"/>
              </w:rPr>
              <w:fldChar w:fldCharType="begin"/>
            </w:r>
            <w:r>
              <w:rPr>
                <w:rFonts w:ascii="Helvetica Neue" w:hAnsi="Helvetica Neue"/>
                <w:color w:val="405665"/>
                <w:sz w:val="18"/>
                <w:szCs w:val="18"/>
                <w:bdr w:val="none" w:sz="0" w:space="0" w:color="auto" w:frame="1"/>
              </w:rPr>
              <w:instrText xml:space="preserve"> INCLUDEPICTURE "https://lh5.googleusercontent.com/KrSFN26np6CoteydWgAKZm6qLdlOBLRYd43XA2dNLbk1VHMjHyN61qMKNxb8n2H7EvvWpP2d40U0c3RtXuoYBxCczyu5IZXTSQZZmwcIbHrPwxy5vR-MsZGI6RGXM22a1DRvwVQP" \* MERGEFORMATINET </w:instrText>
            </w:r>
            <w:r>
              <w:rPr>
                <w:rFonts w:ascii="Helvetica Neue" w:hAnsi="Helvetica Neue"/>
                <w:color w:val="405665"/>
                <w:sz w:val="18"/>
                <w:szCs w:val="18"/>
                <w:bdr w:val="none" w:sz="0" w:space="0" w:color="auto" w:frame="1"/>
              </w:rPr>
              <w:fldChar w:fldCharType="separate"/>
            </w:r>
            <w:r>
              <w:rPr>
                <w:rFonts w:ascii="Helvetica Neue" w:hAnsi="Helvetica Neue"/>
                <w:noProof/>
                <w:color w:val="405665"/>
                <w:sz w:val="18"/>
                <w:szCs w:val="18"/>
                <w:bdr w:val="none" w:sz="0" w:space="0" w:color="auto" w:frame="1"/>
              </w:rPr>
              <w:drawing>
                <wp:inline distT="0" distB="0" distL="0" distR="0">
                  <wp:extent cx="742315" cy="633730"/>
                  <wp:effectExtent l="0" t="0" r="0" b="1270"/>
                  <wp:docPr id="27" name="Picture 2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315" cy="633730"/>
                          </a:xfrm>
                          <a:prstGeom prst="rect">
                            <a:avLst/>
                          </a:prstGeom>
                          <a:noFill/>
                          <a:ln>
                            <a:noFill/>
                          </a:ln>
                        </pic:spPr>
                      </pic:pic>
                    </a:graphicData>
                  </a:graphic>
                </wp:inline>
              </w:drawing>
            </w:r>
            <w:r>
              <w:rPr>
                <w:rFonts w:ascii="Helvetica Neue" w:hAnsi="Helvetica Neue"/>
                <w:color w:val="405665"/>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sind:</w:t>
            </w:r>
          </w:p>
          <w:p w:rsidR="00844848" w:rsidRDefault="00844848" w:rsidP="00844848">
            <w:pPr>
              <w:pStyle w:val="NormalWeb"/>
              <w:numPr>
                <w:ilvl w:val="0"/>
                <w:numId w:val="30"/>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biometrische Daten, wie z. B. Ihr Fingerabdruck oder ein Netzhautscan.</w:t>
            </w:r>
          </w:p>
        </w:tc>
      </w:tr>
    </w:tbl>
    <w:p w:rsidR="00844848" w:rsidRDefault="00844848" w:rsidP="00844848">
      <w:pPr>
        <w:spacing w:line="276" w:lineRule="auto"/>
      </w:pPr>
    </w:p>
    <w:p w:rsidR="00844848" w:rsidRDefault="00844848" w:rsidP="00B804C6">
      <w:pPr>
        <w:pStyle w:val="Heading2"/>
      </w:pPr>
      <w:bookmarkStart w:id="33" w:name="_Toc36650553"/>
      <w:bookmarkStart w:id="34" w:name="_Toc36650641"/>
      <w:r>
        <w:rPr>
          <w:color w:val="63B246"/>
        </w:rPr>
        <w:t>Warum</w:t>
      </w:r>
      <w:r>
        <w:rPr>
          <w:color w:val="444444"/>
        </w:rPr>
        <w:t xml:space="preserve"> </w:t>
      </w:r>
      <w:r>
        <w:t>benötigen wir die Zweifaktor-Authentifizierung?</w:t>
      </w:r>
      <w:bookmarkEnd w:id="33"/>
      <w:bookmarkEnd w:id="34"/>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Anmeldeinformationen sind wertvoller als jemals zuvor und lassen sich auch immer leichter kompromittieren. Über 90 % der heutigen Sicherheitsverletzungen entstehen durch kompromittierte Benutzernamen und Kennwörter.</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Die Zweifaktor-Authentifizierung erhöht die Sicherheit Ihres Kontos, indem ein sekundäres Gerät zur Überprüfung Ihrer Identität verwendet wird. </w:t>
      </w:r>
      <w:r>
        <w:rPr>
          <w:rFonts w:ascii="Helvetica Neue" w:hAnsi="Helvetica Neue"/>
          <w:b/>
          <w:bCs/>
          <w:color w:val="405665"/>
          <w:sz w:val="20"/>
          <w:szCs w:val="20"/>
        </w:rPr>
        <w:t>So wird verhindert, dass andere Personen als Sie selbst auf Ihr Konto zugreifen, auch wenn diese Ihr Kennwort kennen.</w:t>
      </w:r>
    </w:p>
    <w:p w:rsidR="00844848" w:rsidRDefault="00844848" w:rsidP="00844848">
      <w:pPr>
        <w:spacing w:line="276" w:lineRule="auto"/>
      </w:pPr>
    </w:p>
    <w:p w:rsidR="00844848" w:rsidRDefault="00844848" w:rsidP="00B804C6">
      <w:pPr>
        <w:pStyle w:val="Heading2"/>
      </w:pPr>
      <w:bookmarkStart w:id="35" w:name="_Toc36650554"/>
      <w:bookmarkStart w:id="36" w:name="_Toc36650642"/>
      <w:r>
        <w:rPr>
          <w:color w:val="63B246"/>
        </w:rPr>
        <w:t>Wie</w:t>
      </w:r>
      <w:r>
        <w:rPr>
          <w:color w:val="444444"/>
        </w:rPr>
        <w:t xml:space="preserve"> </w:t>
      </w:r>
      <w:r>
        <w:t>wird sich mit Duo das Anmeldeverfahren ändern?</w:t>
      </w:r>
      <w:bookmarkEnd w:id="35"/>
      <w:bookmarkEnd w:id="36"/>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den Abschluss der Anmeldung durch eine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Duo ersetzt nicht die Eingabe Ihres Benutzernamens und Kennworts und erfordert auch nicht die Änderung dieser Informationen. Betrachten Sie Duo als eine zusätzliche Sicherheitsebene zu Ihrer bestehenden Anmeldemethode. </w:t>
      </w:r>
      <w:r>
        <w:rPr>
          <w:rFonts w:ascii="Helvetica Neue" w:hAnsi="Helvetica Neue"/>
          <w:b/>
          <w:bCs/>
          <w:color w:val="63B246"/>
          <w:sz w:val="20"/>
          <w:szCs w:val="20"/>
        </w:rPr>
        <w:t>Weitere Informationen zur Einführung von Duo erhalten Sie in Kürze.</w:t>
      </w:r>
    </w:p>
    <w:p w:rsidR="00844848" w:rsidRDefault="00F3105D" w:rsidP="00844848">
      <w:pPr>
        <w:spacing w:line="276" w:lineRule="auto"/>
      </w:pPr>
      <w:r>
        <w:rPr>
          <w:noProof/>
          <w:bdr w:val="nil"/>
        </w:rPr>
        <w:pict>
          <v:rect id="_x0000_i1036"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t xml:space="preserve">E-Mail #2 - </w:t>
      </w:r>
      <w:r>
        <w:rPr>
          <w:rFonts w:ascii="Helvetica Neue" w:hAnsi="Helvetica Neue"/>
          <w:b/>
          <w:bCs/>
          <w:i/>
          <w:iCs/>
          <w:color w:val="405665"/>
          <w:shd w:val="clear" w:color="auto" w:fill="ECFFAA"/>
        </w:rPr>
        <w:t xml:space="preserve">Duo ist ab </w:t>
      </w:r>
      <w:r>
        <w:rPr>
          <w:rFonts w:ascii="Helvetica Neue" w:hAnsi="Helvetica Neue"/>
          <w:b/>
          <w:bCs/>
          <w:i/>
          <w:iCs/>
          <w:color w:val="405665"/>
          <w:shd w:val="clear" w:color="auto" w:fill="FFFF00"/>
        </w:rPr>
        <w:t>&lt;DATUM&gt;</w:t>
      </w:r>
      <w:r>
        <w:rPr>
          <w:rFonts w:ascii="Helvetica Neue" w:hAnsi="Helvetica Neue"/>
          <w:b/>
          <w:bCs/>
          <w:i/>
          <w:iCs/>
          <w:color w:val="405665"/>
          <w:shd w:val="clear" w:color="auto" w:fill="ECFFAA"/>
        </w:rPr>
        <w:t xml:space="preserve"> verfügbar, keine unmittelbare Aktion erforderlich.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15 Tage vor dem Versand der Registrierungs-E-Mail/vor dem Einführungsdatum der Anwendung.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r>
        <w:rPr>
          <w:rFonts w:ascii="Helvetica Neue" w:hAnsi="Helvetica Neue"/>
          <w:color w:val="405665"/>
          <w:sz w:val="20"/>
          <w:szCs w:val="20"/>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Registrierung zur Zweifaktor-Authentifizierung am </w:t>
      </w:r>
      <w:r>
        <w:rPr>
          <w:rFonts w:ascii="Helvetica Neue" w:hAnsi="Helvetica Neue"/>
          <w:b/>
          <w:bCs/>
          <w:color w:val="405665"/>
          <w:sz w:val="20"/>
          <w:szCs w:val="20"/>
          <w:shd w:val="clear" w:color="auto" w:fill="FFFF00"/>
        </w:rPr>
        <w:t>&lt;DATUM DER REGISTRIERUNGS-E-MAIL&gt;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Wir werden Duo Security als Lösung zur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in unsere vorhandene</w:t>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IT-Infrastruktur integrieren, um unseren Sicherheitsstatus zu verbessern.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 xml:space="preserve"> erhalten Sie eine Registrierungs-E-Mail von Duo. In den kommenden Tagen erhalten Sie weitere Informationen.</w:t>
      </w:r>
    </w:p>
    <w:p w:rsidR="00844848" w:rsidRDefault="00844848" w:rsidP="00844848">
      <w:pPr>
        <w:spacing w:line="276" w:lineRule="auto"/>
      </w:pPr>
    </w:p>
    <w:p w:rsidR="00844848"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derzeit keine unmittelbare Aktion erforderlich. </w:t>
      </w:r>
      <w:r>
        <w:rPr>
          <w:rFonts w:ascii="Helvetica Neue" w:hAnsi="Helvetica Neue"/>
          <w:color w:val="405665"/>
          <w:sz w:val="20"/>
          <w:szCs w:val="20"/>
        </w:rPr>
        <w:t xml:space="preserve">Diese E-Mail informiert Sie lediglich über die bevorstehende Einführung der Zweifaktor-Authentifizierung von Duo am </w:t>
      </w:r>
      <w:r>
        <w:rPr>
          <w:rFonts w:ascii="Helvetica Neue" w:hAnsi="Helvetica Neue"/>
          <w:b/>
          <w:bCs/>
          <w:color w:val="405665"/>
          <w:sz w:val="20"/>
          <w:szCs w:val="20"/>
          <w:shd w:val="clear" w:color="auto" w:fill="FFFF00"/>
        </w:rPr>
        <w:t>&lt;DATUM DER REGISTRIERUNGS-E-MAIL&gt;.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Was</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ist Duo Security?</w:t>
      </w:r>
      <w:r>
        <w:br/>
      </w:r>
      <w:r>
        <w:rPr>
          <w:bdr w:val="none" w:sz="0" w:space="0" w:color="auto" w:frame="1"/>
        </w:rPr>
        <w:fldChar w:fldCharType="begin"/>
      </w:r>
      <w:r>
        <w:rPr>
          <w:bdr w:val="none" w:sz="0" w:space="0" w:color="auto" w:frame="1"/>
        </w:rPr>
        <w:instrText xml:space="preserve"> INCLUDEPICTURE "https://lh6.googleusercontent.com/_yjMdLIblMCUK-jse4-LvjuDL08u1DFl31I5WvggVH8mGy1Ov8sVcLozjqWVa7VJERjzVRCSYuh6ziGeALpjQX9cPWNuUQtKYMRrSMsftYLBBtV39mObZS3KtNiuoZn4MtdgNJGT" \* MERGEFORMATINET </w:instrText>
      </w:r>
      <w:r>
        <w:rPr>
          <w:bdr w:val="none" w:sz="0" w:space="0" w:color="auto" w:frame="1"/>
        </w:rPr>
        <w:fldChar w:fldCharType="end"/>
      </w:r>
    </w:p>
    <w:p w:rsidR="00844848" w:rsidRDefault="00844848" w:rsidP="00844848">
      <w:pPr>
        <w:pStyle w:val="NormalWeb"/>
        <w:spacing w:before="0" w:beforeAutospacing="0" w:after="0" w:afterAutospacing="0" w:line="276" w:lineRule="auto"/>
      </w:pPr>
      <w:r>
        <w:rPr>
          <w:noProof/>
          <w:bdr w:val="none" w:sz="0" w:space="0" w:color="auto" w:frame="1"/>
        </w:rPr>
        <w:drawing>
          <wp:anchor distT="0" distB="0" distL="114300" distR="114300" simplePos="0" relativeHeight="251659264" behindDoc="0" locked="0" layoutInCell="1" allowOverlap="1">
            <wp:simplePos x="0" y="0"/>
            <wp:positionH relativeFrom="column">
              <wp:posOffset>0</wp:posOffset>
            </wp:positionH>
            <wp:positionV relativeFrom="paragraph">
              <wp:posOffset>20666</wp:posOffset>
            </wp:positionV>
            <wp:extent cx="470535" cy="470535"/>
            <wp:effectExtent l="0" t="0" r="0" b="0"/>
            <wp:wrapSquare wrapText="bothSides"/>
            <wp:docPr id="26" name="Picture 2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53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Neue" w:hAnsi="Helvetica Neue"/>
          <w:color w:val="405665"/>
          <w:sz w:val="20"/>
          <w:szCs w:val="20"/>
        </w:rPr>
        <w:t xml:space="preserve">Duo Security stellt einen Cloud-basierten Softwareservice bereit, der die Zweifaktor- Authentifizierung nutzt, um einen sicheren Zugriff auf Services und Daten zu gewährleisten. Klicken Sie </w:t>
      </w:r>
      <w:hyperlink r:id="rId21" w:history="1">
        <w:r>
          <w:rPr>
            <w:rStyle w:val="Hyperlink"/>
            <w:rFonts w:ascii="Helvetica Neue" w:hAnsi="Helvetica Neue"/>
            <w:b/>
            <w:bCs/>
            <w:color w:val="63B246"/>
            <w:sz w:val="20"/>
            <w:szCs w:val="20"/>
          </w:rPr>
          <w:t>hier</w:t>
        </w:r>
      </w:hyperlink>
      <w:r>
        <w:rPr>
          <w:rFonts w:ascii="Helvetica Neue" w:hAnsi="Helvetica Neue"/>
          <w:color w:val="405665"/>
          <w:sz w:val="20"/>
          <w:szCs w:val="20"/>
        </w:rPr>
        <w:t>, um weitere Informationen zu erhalten.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Was</w:t>
      </w:r>
      <w:r>
        <w:rPr>
          <w:rFonts w:ascii="Helvetica Neue" w:hAnsi="Helvetica Neue"/>
          <w:b/>
          <w:bCs/>
          <w:color w:val="405665"/>
          <w:sz w:val="28"/>
          <w:szCs w:val="28"/>
        </w:rPr>
        <w:t xml:space="preserve"> ist die Zweifaktor-Authentifizierung?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Die Zweifaktor-Authentifizierung bietet eine zweite Sicherheitsebene für jede Art der Anmeldung. </w:t>
      </w:r>
      <w:r>
        <w:rPr>
          <w:rFonts w:ascii="Helvetica Neue" w:hAnsi="Helvetica Neue"/>
          <w:b/>
          <w:bCs/>
          <w:color w:val="405665"/>
          <w:sz w:val="20"/>
          <w:szCs w:val="20"/>
        </w:rPr>
        <w:t>Dabei wird für die Anmeldung zusätzlich zu Ihrem Kennwort eine Zusatzinformation oder ein physisches Gerät benötigt.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Indem zwei unterschiedliche Authentifizierungskanäle genutzt werden, verhindern wir, dass durch einen Remote-Angriff gestohlene Benutzernamen und Kennwörter zum Einsatz kommen.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ind w:firstLine="720"/>
      </w:pPr>
      <w:r>
        <w:rPr>
          <w:rFonts w:ascii="Helvetica Neue" w:hAnsi="Helvetica Neue"/>
          <w:b/>
          <w:bCs/>
          <w:color w:val="63B246"/>
          <w:sz w:val="20"/>
          <w:szCs w:val="20"/>
        </w:rPr>
        <w:t>Zu den Faktoren gehören:</w:t>
      </w:r>
    </w:p>
    <w:tbl>
      <w:tblPr>
        <w:tblW w:w="0" w:type="auto"/>
        <w:tblCellMar>
          <w:top w:w="15" w:type="dxa"/>
          <w:left w:w="15" w:type="dxa"/>
          <w:bottom w:w="15" w:type="dxa"/>
          <w:right w:w="15" w:type="dxa"/>
        </w:tblCellMar>
        <w:tblLook w:val="04A0" w:firstRow="1" w:lastRow="0" w:firstColumn="1" w:lastColumn="0" w:noHBand="0" w:noVBand="1"/>
      </w:tblPr>
      <w:tblGrid>
        <w:gridCol w:w="2449"/>
        <w:gridCol w:w="6911"/>
      </w:tblGrid>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Pr>
                <w:rFonts w:ascii="Helvetica Neue" w:hAnsi="Helvetica Neue"/>
                <w:color w:val="405665"/>
                <w:sz w:val="18"/>
                <w:szCs w:val="18"/>
                <w:bdr w:val="none" w:sz="0" w:space="0" w:color="auto" w:frame="1"/>
              </w:rPr>
              <w:fldChar w:fldCharType="begin"/>
            </w:r>
            <w:r>
              <w:rPr>
                <w:rFonts w:ascii="Helvetica Neue" w:hAnsi="Helvetica Neue"/>
                <w:color w:val="405665"/>
                <w:sz w:val="18"/>
                <w:szCs w:val="18"/>
                <w:bdr w:val="none" w:sz="0" w:space="0" w:color="auto" w:frame="1"/>
              </w:rPr>
              <w:instrText xml:space="preserve"> INCLUDEPICTURE "https://lh3.googleusercontent.com/Me8hJxTfE10OW9JDIiSdrnl5twVgbKvc5wvBEJcPpu33rxRtjzUZZMVriMuUHc1hch_Tbl5I52M_4ZZ0gplolSXisO573t2GtQSku4xBhHEvMam8yexQ6jMe3MxTqYH3weJg7S-4" \* MERGEFORMATINET </w:instrText>
            </w:r>
            <w:r>
              <w:rPr>
                <w:rFonts w:ascii="Helvetica Neue" w:hAnsi="Helvetica Neue"/>
                <w:color w:val="405665"/>
                <w:sz w:val="18"/>
                <w:szCs w:val="18"/>
                <w:bdr w:val="none" w:sz="0" w:space="0" w:color="auto" w:frame="1"/>
              </w:rPr>
              <w:fldChar w:fldCharType="separate"/>
            </w:r>
            <w:r>
              <w:rPr>
                <w:rFonts w:ascii="Helvetica Neue" w:hAnsi="Helvetica Neue"/>
                <w:noProof/>
                <w:color w:val="405665"/>
                <w:sz w:val="18"/>
                <w:szCs w:val="18"/>
                <w:bdr w:val="none" w:sz="0" w:space="0" w:color="auto" w:frame="1"/>
              </w:rPr>
              <w:drawing>
                <wp:inline distT="0" distB="0" distL="0" distR="0">
                  <wp:extent cx="742315" cy="3981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2315" cy="398145"/>
                          </a:xfrm>
                          <a:prstGeom prst="rect">
                            <a:avLst/>
                          </a:prstGeom>
                          <a:noFill/>
                          <a:ln>
                            <a:noFill/>
                          </a:ln>
                        </pic:spPr>
                      </pic:pic>
                    </a:graphicData>
                  </a:graphic>
                </wp:inline>
              </w:drawing>
            </w:r>
            <w:r>
              <w:rPr>
                <w:rFonts w:ascii="Helvetica Neue" w:hAnsi="Helvetica Neue"/>
                <w:color w:val="405665"/>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kennen:</w:t>
            </w:r>
          </w:p>
          <w:p w:rsidR="00844848" w:rsidRDefault="00844848" w:rsidP="00844848">
            <w:pPr>
              <w:pStyle w:val="NormalWeb"/>
              <w:numPr>
                <w:ilvl w:val="0"/>
                <w:numId w:val="32"/>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ein eindeutiger Benutzername und das Kennwort.</w:t>
            </w:r>
          </w:p>
        </w:tc>
      </w:tr>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Pr>
                <w:rFonts w:ascii="Helvetica Neue" w:hAnsi="Helvetica Neue"/>
                <w:color w:val="405665"/>
                <w:sz w:val="18"/>
                <w:szCs w:val="18"/>
                <w:bdr w:val="none" w:sz="0" w:space="0" w:color="auto" w:frame="1"/>
              </w:rPr>
              <w:lastRenderedPageBreak/>
              <w:fldChar w:fldCharType="begin"/>
            </w:r>
            <w:r>
              <w:rPr>
                <w:rFonts w:ascii="Helvetica Neue" w:hAnsi="Helvetica Neue"/>
                <w:color w:val="405665"/>
                <w:sz w:val="18"/>
                <w:szCs w:val="18"/>
                <w:bdr w:val="none" w:sz="0" w:space="0" w:color="auto" w:frame="1"/>
              </w:rPr>
              <w:instrText xml:space="preserve"> INCLUDEPICTURE "https://lh6.googleusercontent.com/A2IDe_YKbGNa5C3Q0X5J03iLh01jHA1BjvvC4JKFHR-6uw0htc34Rh6BnNoyQmk5plYjRjIFH0RnYFZI2ZiFOcX710SIGKz9cf0IALE7ZSkWnreUvaXb34ShKyxldat_pCIpBdK8" \* MERGEFORMATINET </w:instrText>
            </w:r>
            <w:r>
              <w:rPr>
                <w:rFonts w:ascii="Helvetica Neue" w:hAnsi="Helvetica Neue"/>
                <w:color w:val="405665"/>
                <w:sz w:val="18"/>
                <w:szCs w:val="18"/>
                <w:bdr w:val="none" w:sz="0" w:space="0" w:color="auto" w:frame="1"/>
              </w:rPr>
              <w:fldChar w:fldCharType="separate"/>
            </w:r>
            <w:r>
              <w:rPr>
                <w:rFonts w:ascii="Helvetica Neue" w:hAnsi="Helvetica Neue"/>
                <w:noProof/>
                <w:color w:val="405665"/>
                <w:sz w:val="18"/>
                <w:szCs w:val="18"/>
                <w:bdr w:val="none" w:sz="0" w:space="0" w:color="auto" w:frame="1"/>
              </w:rPr>
              <w:drawing>
                <wp:inline distT="0" distB="0" distL="0" distR="0">
                  <wp:extent cx="742315" cy="60642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2315" cy="606425"/>
                          </a:xfrm>
                          <a:prstGeom prst="rect">
                            <a:avLst/>
                          </a:prstGeom>
                          <a:noFill/>
                          <a:ln>
                            <a:noFill/>
                          </a:ln>
                        </pic:spPr>
                      </pic:pic>
                    </a:graphicData>
                  </a:graphic>
                </wp:inline>
              </w:drawing>
            </w:r>
            <w:r>
              <w:rPr>
                <w:rFonts w:ascii="Helvetica Neue" w:hAnsi="Helvetica Neue"/>
                <w:color w:val="405665"/>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haben:</w:t>
            </w:r>
          </w:p>
          <w:p w:rsidR="00844848" w:rsidRDefault="00844848" w:rsidP="00844848">
            <w:pPr>
              <w:pStyle w:val="NormalWeb"/>
              <w:numPr>
                <w:ilvl w:val="0"/>
                <w:numId w:val="34"/>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ein Smartphone mit einer App, über die Authentifizierungsanfragen genehmigt werden können.</w:t>
            </w:r>
          </w:p>
        </w:tc>
      </w:tr>
      <w:tr w:rsidR="00844848" w:rsidTr="00844848">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ind w:left="1080"/>
              <w:textAlignment w:val="baseline"/>
              <w:rPr>
                <w:rFonts w:ascii="Helvetica Neue" w:hAnsi="Helvetica Neue"/>
                <w:color w:val="405665"/>
                <w:sz w:val="23"/>
                <w:szCs w:val="23"/>
              </w:rPr>
            </w:pPr>
            <w:r>
              <w:rPr>
                <w:rFonts w:ascii="Helvetica Neue" w:hAnsi="Helvetica Neue"/>
                <w:color w:val="405665"/>
                <w:sz w:val="18"/>
                <w:szCs w:val="18"/>
                <w:bdr w:val="none" w:sz="0" w:space="0" w:color="auto" w:frame="1"/>
              </w:rPr>
              <w:fldChar w:fldCharType="begin"/>
            </w:r>
            <w:r>
              <w:rPr>
                <w:rFonts w:ascii="Helvetica Neue" w:hAnsi="Helvetica Neue"/>
                <w:color w:val="405665"/>
                <w:sz w:val="18"/>
                <w:szCs w:val="18"/>
                <w:bdr w:val="none" w:sz="0" w:space="0" w:color="auto" w:frame="1"/>
              </w:rPr>
              <w:instrText xml:space="preserve"> INCLUDEPICTURE "https://lh3.googleusercontent.com/jkbu50y10U52LOM3x-T1Q7H_INRGYauAqAK2BKoDHO1z-y7h8AEqcqSHDLZHQhWU_f2d5JO32v4M5K3Gsb43gEnlLELDDaKFGbgcTwvTzQCh4ql2yzxzOnVZawwZTjKc4UIdW6yk" \* MERGEFORMATINET </w:instrText>
            </w:r>
            <w:r>
              <w:rPr>
                <w:rFonts w:ascii="Helvetica Neue" w:hAnsi="Helvetica Neue"/>
                <w:color w:val="405665"/>
                <w:sz w:val="18"/>
                <w:szCs w:val="18"/>
                <w:bdr w:val="none" w:sz="0" w:space="0" w:color="auto" w:frame="1"/>
              </w:rPr>
              <w:fldChar w:fldCharType="separate"/>
            </w:r>
            <w:r>
              <w:rPr>
                <w:rFonts w:ascii="Helvetica Neue" w:hAnsi="Helvetica Neue"/>
                <w:noProof/>
                <w:color w:val="405665"/>
                <w:sz w:val="18"/>
                <w:szCs w:val="18"/>
                <w:bdr w:val="none" w:sz="0" w:space="0" w:color="auto" w:frame="1"/>
              </w:rPr>
              <w:drawing>
                <wp:inline distT="0" distB="0" distL="0" distR="0">
                  <wp:extent cx="742315" cy="633730"/>
                  <wp:effectExtent l="0" t="0" r="0" b="1270"/>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315" cy="633730"/>
                          </a:xfrm>
                          <a:prstGeom prst="rect">
                            <a:avLst/>
                          </a:prstGeom>
                          <a:noFill/>
                          <a:ln>
                            <a:noFill/>
                          </a:ln>
                        </pic:spPr>
                      </pic:pic>
                    </a:graphicData>
                  </a:graphic>
                </wp:inline>
              </w:drawing>
            </w:r>
            <w:r>
              <w:rPr>
                <w:rFonts w:ascii="Helvetica Neue" w:hAnsi="Helvetica Neue"/>
                <w:color w:val="405665"/>
                <w:sz w:val="18"/>
                <w:szCs w:val="18"/>
                <w:bdr w:val="none" w:sz="0" w:space="0" w:color="auto" w:frame="1"/>
              </w:rPr>
              <w:fldChar w:fldCharType="end"/>
            </w:r>
          </w:p>
        </w:tc>
        <w:tc>
          <w:tcPr>
            <w:tcW w:w="0" w:type="auto"/>
            <w:tcMar>
              <w:top w:w="100" w:type="dxa"/>
              <w:left w:w="100" w:type="dxa"/>
              <w:bottom w:w="100" w:type="dxa"/>
              <w:right w:w="100" w:type="dxa"/>
            </w:tcMar>
            <w:vAlign w:val="center"/>
            <w:hideMark/>
          </w:tcPr>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Etwas, das Sie sind:</w:t>
            </w:r>
          </w:p>
          <w:p w:rsidR="00844848" w:rsidRDefault="00844848" w:rsidP="00844848">
            <w:pPr>
              <w:pStyle w:val="NormalWeb"/>
              <w:numPr>
                <w:ilvl w:val="0"/>
                <w:numId w:val="36"/>
              </w:numPr>
              <w:spacing w:before="0" w:beforeAutospacing="0" w:after="0" w:afterAutospacing="0" w:line="276" w:lineRule="auto"/>
              <w:ind w:left="885"/>
              <w:textAlignment w:val="baseline"/>
              <w:rPr>
                <w:rFonts w:ascii="Helvetica Neue" w:hAnsi="Helvetica Neue"/>
                <w:color w:val="405665"/>
                <w:sz w:val="20"/>
                <w:szCs w:val="20"/>
              </w:rPr>
            </w:pPr>
            <w:r>
              <w:rPr>
                <w:rFonts w:ascii="Helvetica Neue" w:hAnsi="Helvetica Neue"/>
                <w:color w:val="405665"/>
                <w:sz w:val="20"/>
                <w:szCs w:val="20"/>
              </w:rPr>
              <w:t>biometrische Daten, wie z. B. Ihr Fingerabdruck oder ein Netzhautscan.</w:t>
            </w:r>
          </w:p>
        </w:tc>
      </w:tr>
    </w:tbl>
    <w:p w:rsidR="00844848" w:rsidRDefault="00844848" w:rsidP="00844848">
      <w:pPr>
        <w:spacing w:line="276" w:lineRule="auto"/>
      </w:pPr>
    </w:p>
    <w:p w:rsidR="00844848" w:rsidRDefault="00844848" w:rsidP="00B804C6">
      <w:pPr>
        <w:pStyle w:val="Heading2"/>
      </w:pPr>
      <w:bookmarkStart w:id="37" w:name="_Toc36650555"/>
      <w:bookmarkStart w:id="38" w:name="_Toc36650643"/>
      <w:r>
        <w:rPr>
          <w:color w:val="63B246"/>
        </w:rPr>
        <w:t>Warum</w:t>
      </w:r>
      <w:r>
        <w:rPr>
          <w:color w:val="444444"/>
        </w:rPr>
        <w:t xml:space="preserve"> </w:t>
      </w:r>
      <w:r>
        <w:t>benötigen wir die Zweifaktor-Authentifizierung?</w:t>
      </w:r>
      <w:bookmarkEnd w:id="37"/>
      <w:bookmarkEnd w:id="38"/>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Anmeldeinformationen sind wertvoller als jemals zuvor und lassen sich auch immer leichter kompromittieren. Über 90 % der heutigen Sicherheitsverletzungen entstehen durch kompromittierte Benutzernamen und Kennwörter.</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Die Zweifaktor-Authentifizierung erhöht die Sicherheit Ihres Kontos, indem ein sekundäres Gerät zur Überprüfung Ihrer Identität verwendet wird. </w:t>
      </w:r>
      <w:r>
        <w:rPr>
          <w:rFonts w:ascii="Helvetica Neue" w:hAnsi="Helvetica Neue"/>
          <w:b/>
          <w:bCs/>
          <w:color w:val="405665"/>
          <w:sz w:val="20"/>
          <w:szCs w:val="20"/>
        </w:rPr>
        <w:t>So wird verhindert, dass andere Personen als Sie selbst auf Ihr Konto zugreifen, auch wenn diese Ihr Kennwort kennen.</w:t>
      </w:r>
    </w:p>
    <w:p w:rsidR="00844848" w:rsidRDefault="00844848" w:rsidP="00844848">
      <w:pPr>
        <w:spacing w:line="276" w:lineRule="auto"/>
      </w:pPr>
    </w:p>
    <w:p w:rsidR="00844848" w:rsidRDefault="00844848" w:rsidP="00B804C6">
      <w:pPr>
        <w:pStyle w:val="Heading2"/>
      </w:pPr>
      <w:bookmarkStart w:id="39" w:name="_Toc36650556"/>
      <w:bookmarkStart w:id="40" w:name="_Toc36650644"/>
      <w:r>
        <w:rPr>
          <w:color w:val="63B246"/>
        </w:rPr>
        <w:t>Wie</w:t>
      </w:r>
      <w:r>
        <w:rPr>
          <w:color w:val="444444"/>
        </w:rPr>
        <w:t xml:space="preserve"> </w:t>
      </w:r>
      <w:r>
        <w:t>wird sich mit Duo das Anmeldeverfahren ändern?</w:t>
      </w:r>
      <w:bookmarkEnd w:id="39"/>
      <w:bookmarkEnd w:id="40"/>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den Abschluss der Anmeldung durch eine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Duo ersetzt nicht die Eingabe Ihres Benutzernamens und Kennworts und erfordert auch nicht die Änderung dieser Informationen. Betrachten Sie Duo als eine zusätzliche Sicherheitsebene zu Ihrer bestehenden Anmeldemethode. </w:t>
      </w:r>
      <w:r>
        <w:rPr>
          <w:rFonts w:ascii="Helvetica Neue" w:hAnsi="Helvetica Neue"/>
          <w:b/>
          <w:bCs/>
          <w:color w:val="63B246"/>
          <w:sz w:val="20"/>
          <w:szCs w:val="20"/>
        </w:rPr>
        <w:t>Weitere Informationen zur Einführung von Duo erhalten Sie in Kürze.</w:t>
      </w:r>
    </w:p>
    <w:p w:rsidR="00844848" w:rsidRDefault="00F3105D" w:rsidP="00844848">
      <w:pPr>
        <w:spacing w:line="276" w:lineRule="auto"/>
      </w:pPr>
      <w:r>
        <w:rPr>
          <w:noProof/>
          <w:bdr w:val="nil"/>
        </w:rPr>
        <w:pict>
          <v:rect id="_x0000_i1035"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t xml:space="preserve">E-Mail #3 - </w:t>
      </w:r>
      <w:r>
        <w:rPr>
          <w:rFonts w:ascii="Helvetica Neue" w:hAnsi="Helvetica Neue"/>
          <w:b/>
          <w:bCs/>
          <w:i/>
          <w:iCs/>
          <w:color w:val="405665"/>
          <w:shd w:val="clear" w:color="auto" w:fill="ECFFAA"/>
        </w:rPr>
        <w:t xml:space="preserve">Duo ist ab </w:t>
      </w:r>
      <w:r>
        <w:rPr>
          <w:rFonts w:ascii="Helvetica Neue" w:hAnsi="Helvetica Neue"/>
          <w:b/>
          <w:bCs/>
          <w:i/>
          <w:iCs/>
          <w:color w:val="405665"/>
          <w:shd w:val="clear" w:color="auto" w:fill="FFFF00"/>
        </w:rPr>
        <w:t>&lt;DATUM&gt;</w:t>
      </w:r>
      <w:r>
        <w:rPr>
          <w:rFonts w:ascii="Helvetica Neue" w:hAnsi="Helvetica Neue"/>
          <w:b/>
          <w:bCs/>
          <w:i/>
          <w:iCs/>
          <w:color w:val="405665"/>
          <w:shd w:val="clear" w:color="auto" w:fill="ECFFAA"/>
        </w:rPr>
        <w:t xml:space="preserve"> verfügbar + Registrierungsinformationen, keine unmittelbare Aktion erforderlich.</w:t>
      </w:r>
    </w:p>
    <w:p w:rsidR="00844848" w:rsidRDefault="00844848" w:rsidP="00844848">
      <w:pPr>
        <w:spacing w:after="240"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3 Tage vor dem Versand der Registrierungs-E-Mail/vor dem Einführungsdatum der Anwendung.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r>
        <w:rPr>
          <w:rFonts w:ascii="Helvetica Neue" w:hAnsi="Helvetica Neue"/>
          <w:color w:val="405665"/>
          <w:sz w:val="20"/>
          <w:szCs w:val="20"/>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lastRenderedPageBreak/>
        <w:t xml:space="preserve">Erinnerung: Registrierung zur Zweifaktor-Authentifizierung am </w:t>
      </w:r>
      <w:r>
        <w:rPr>
          <w:rFonts w:ascii="Helvetica Neue" w:hAnsi="Helvetica Neue"/>
          <w:b/>
          <w:bCs/>
          <w:color w:val="405665"/>
          <w:sz w:val="20"/>
          <w:szCs w:val="20"/>
          <w:shd w:val="clear" w:color="auto" w:fill="FFFF00"/>
        </w:rPr>
        <w:t>&lt;DATUM DER REGISTRIERUNGS-E-MAIL&gt;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Wir werden Duo Security als Lösung zur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in unsere vorhandene IT- Infrastruktur integrieren, um unseren Sicherheitsstatus zu verbessern.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 xml:space="preserve"> erhalten Sie eine Registrierungs-E-Mail von Duo. Diese E-Mail enthält einen </w:t>
      </w:r>
      <w:r>
        <w:rPr>
          <w:rFonts w:ascii="Helvetica Neue" w:hAnsi="Helvetica Neue"/>
          <w:b/>
          <w:bCs/>
          <w:color w:val="405665"/>
          <w:sz w:val="20"/>
          <w:szCs w:val="20"/>
        </w:rPr>
        <w:t>personalisierten Link, mit dem Sie sich bei Duo registrieren können</w:t>
      </w:r>
      <w:r>
        <w:rPr>
          <w:rFonts w:ascii="Helvetica Neue" w:hAnsi="Helvetica Neue"/>
          <w:color w:val="405665"/>
          <w:sz w:val="20"/>
          <w:szCs w:val="20"/>
        </w:rPr>
        <w:t xml:space="preserve">. Der Prozess zur Selbstregistrierung dauert nur zwei Minuten und vereinfacht die </w:t>
      </w:r>
      <w:r>
        <w:rPr>
          <w:rFonts w:ascii="Helvetica Neue" w:hAnsi="Helvetica Neue"/>
          <w:b/>
          <w:bCs/>
          <w:color w:val="63B246"/>
          <w:sz w:val="20"/>
          <w:szCs w:val="20"/>
        </w:rPr>
        <w:t>Registrierung Ihres Telefons und die Installation der Duo Mobile-App.</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Wenn Sie kein Smartphone besitzen, können Sie sich auch über ein herkömmliches Mobiltelefon (SMS oder Anruf) oder ein Festnetztelefon (Anruf) für die Zweifaktor-Authentifizierung registrieren.</w:t>
      </w:r>
    </w:p>
    <w:p w:rsidR="00844848" w:rsidRDefault="00844848" w:rsidP="00844848">
      <w:pPr>
        <w:spacing w:line="276" w:lineRule="auto"/>
      </w:pP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keine unmittelbare Aktion erforderlich. </w:t>
      </w:r>
      <w:r>
        <w:rPr>
          <w:rFonts w:ascii="Helvetica Neue" w:hAnsi="Helvetica Neue"/>
          <w:color w:val="405665"/>
          <w:sz w:val="20"/>
          <w:szCs w:val="20"/>
        </w:rPr>
        <w:t>Diese E-Mail dient zur Erinnerung an die bevorstehende Einführung der Zweifaktor-Authentifizierung von Duo am</w:t>
      </w:r>
      <w:r>
        <w:rPr>
          <w:rFonts w:ascii="Helvetica Neue" w:hAnsi="Helvetica Neue"/>
          <w:b/>
          <w:bCs/>
          <w:color w:val="405665"/>
          <w:sz w:val="20"/>
          <w:szCs w:val="20"/>
        </w:rPr>
        <w:t xml:space="preserve">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w:t>
      </w:r>
    </w:p>
    <w:p w:rsidR="00844848" w:rsidRDefault="00844848" w:rsidP="00844848">
      <w:pPr>
        <w:spacing w:line="276" w:lineRule="auto"/>
      </w:pPr>
    </w:p>
    <w:p w:rsidR="00844848" w:rsidRDefault="00844848" w:rsidP="00B804C6">
      <w:pPr>
        <w:pStyle w:val="Heading2"/>
      </w:pPr>
      <w:bookmarkStart w:id="41" w:name="_Toc36650557"/>
      <w:bookmarkStart w:id="42" w:name="_Toc36650645"/>
      <w:r>
        <w:rPr>
          <w:color w:val="63B246"/>
        </w:rPr>
        <w:t>Was</w:t>
      </w:r>
      <w:r>
        <w:t xml:space="preserve"> sind Duo Mobile und Duo Push?</w:t>
      </w:r>
      <w:bookmarkEnd w:id="41"/>
      <w:bookmarkEnd w:id="42"/>
    </w:p>
    <w:p w:rsidR="00844848" w:rsidRDefault="00B804C6" w:rsidP="00844848">
      <w:pPr>
        <w:spacing w:line="276" w:lineRule="auto"/>
      </w:pPr>
      <w:r>
        <w:rPr>
          <w:noProof/>
          <w:bdr w:val="none" w:sz="0" w:space="0" w:color="auto" w:frame="1"/>
        </w:rPr>
        <w:drawing>
          <wp:anchor distT="0" distB="0" distL="114300" distR="114300" simplePos="0" relativeHeight="251660288" behindDoc="0" locked="0" layoutInCell="1" allowOverlap="1">
            <wp:simplePos x="0" y="0"/>
            <wp:positionH relativeFrom="column">
              <wp:posOffset>0</wp:posOffset>
            </wp:positionH>
            <wp:positionV relativeFrom="paragraph">
              <wp:posOffset>203200</wp:posOffset>
            </wp:positionV>
            <wp:extent cx="515620" cy="515620"/>
            <wp:effectExtent l="0" t="0" r="5080" b="5080"/>
            <wp:wrapSquare wrapText="bothSides"/>
            <wp:docPr id="22"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5620" cy="51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Duo Mobile </w:t>
      </w:r>
      <w:r>
        <w:rPr>
          <w:rFonts w:ascii="Helvetica Neue" w:hAnsi="Helvetica Neue"/>
          <w:color w:val="405665"/>
          <w:sz w:val="20"/>
          <w:szCs w:val="20"/>
        </w:rPr>
        <w:t xml:space="preserve">ist die kostenlose App von Duo Security, mit der Sie eine Anfrage zur Zweifaktor- Authentifizierung mithilfe von </w:t>
      </w:r>
      <w:r>
        <w:rPr>
          <w:rFonts w:ascii="Helvetica Neue" w:hAnsi="Helvetica Neue"/>
          <w:b/>
          <w:bCs/>
          <w:color w:val="405665"/>
          <w:sz w:val="20"/>
          <w:szCs w:val="20"/>
        </w:rPr>
        <w:t>Duo Push</w:t>
      </w:r>
      <w:r>
        <w:rPr>
          <w:rFonts w:ascii="Helvetica Neue" w:hAnsi="Helvetica Neue"/>
          <w:color w:val="405665"/>
          <w:sz w:val="20"/>
          <w:szCs w:val="20"/>
        </w:rPr>
        <w:t xml:space="preserve"> schnell und einfach genehmigen können.</w:t>
      </w:r>
      <w:r>
        <w:rPr>
          <w:rFonts w:ascii="Helvetica Neue" w:hAnsi="Helvetica Neue"/>
          <w:color w:val="000000"/>
          <w:sz w:val="20"/>
          <w:szCs w:val="20"/>
        </w:rPr>
        <w:t> </w:t>
      </w:r>
      <w:r>
        <w:rPr>
          <w:bdr w:val="none" w:sz="0" w:space="0" w:color="auto" w:frame="1"/>
        </w:rPr>
        <w:fldChar w:fldCharType="begin"/>
      </w:r>
      <w:r>
        <w:rPr>
          <w:bdr w:val="none" w:sz="0" w:space="0" w:color="auto" w:frame="1"/>
        </w:rPr>
        <w:instrText xml:space="preserve"> INCLUDEPICTURE "https://lh3.googleusercontent.com/FYiIcTkqR4F_xjQZ_B1MmkUVwJFUcS4lXdWIbwIyZ82rcr3Pj4PA7y7_O2TmeF-Pkkc2XH4WHsbq_KGBpE_duSirvvbDoGpbEtKy_QHPhe5LBQXS1TrusT7QJMemMVfXhz8x5RHZ" \* MERGEFORMATINET </w:instrText>
      </w:r>
      <w:r>
        <w:rPr>
          <w:bdr w:val="none" w:sz="0" w:space="0" w:color="auto" w:frame="1"/>
        </w:rPr>
        <w:fldChar w:fldCharType="end"/>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Mit </w:t>
      </w:r>
      <w:r>
        <w:rPr>
          <w:rFonts w:ascii="Helvetica Neue" w:hAnsi="Helvetica Neue"/>
          <w:b/>
          <w:bCs/>
          <w:color w:val="405665"/>
          <w:sz w:val="20"/>
          <w:szCs w:val="20"/>
        </w:rPr>
        <w:t>Duo Mobile</w:t>
      </w:r>
      <w:r>
        <w:rPr>
          <w:rFonts w:ascii="Helvetica Neue" w:hAnsi="Helvetica Neue"/>
          <w:color w:val="405665"/>
          <w:sz w:val="20"/>
          <w:szCs w:val="20"/>
        </w:rPr>
        <w:t xml:space="preserve"> </w:t>
      </w:r>
      <w:r>
        <w:rPr>
          <w:rFonts w:ascii="Helvetica Neue" w:hAnsi="Helvetica Neue"/>
          <w:b/>
          <w:bCs/>
          <w:color w:val="405665"/>
          <w:sz w:val="20"/>
          <w:szCs w:val="20"/>
        </w:rPr>
        <w:t>und Duo Push</w:t>
      </w:r>
      <w:r>
        <w:rPr>
          <w:rFonts w:ascii="Helvetica Neue" w:hAnsi="Helvetica Neue"/>
          <w:color w:val="405665"/>
          <w:sz w:val="20"/>
          <w:szCs w:val="20"/>
        </w:rPr>
        <w:t xml:space="preserve"> benötigen Sie keine sperrigen Hardware-Token und</w:t>
      </w:r>
    </w:p>
    <w:p w:rsidR="00844848" w:rsidRDefault="00844848" w:rsidP="00B804C6">
      <w:pPr>
        <w:pStyle w:val="NormalWeb"/>
        <w:spacing w:before="0" w:beforeAutospacing="0" w:after="0" w:afterAutospacing="0" w:line="276" w:lineRule="auto"/>
      </w:pPr>
      <w:r>
        <w:rPr>
          <w:rFonts w:ascii="Helvetica Neue" w:hAnsi="Helvetica Neue"/>
          <w:color w:val="405665"/>
          <w:sz w:val="20"/>
          <w:szCs w:val="20"/>
        </w:rPr>
        <w:t>verschwenden auch keine Zeit durch die manuelle Eingabe von Passcodes. Mit nur einem</w:t>
      </w:r>
      <w:r w:rsidR="00B804C6">
        <w:rPr>
          <w:rFonts w:ascii="Helvetica Neue" w:hAnsi="Helvetica Neue"/>
          <w:color w:val="405665"/>
          <w:sz w:val="20"/>
          <w:szCs w:val="20"/>
        </w:rPr>
        <w:t xml:space="preserve"> </w:t>
      </w:r>
      <w:r>
        <w:rPr>
          <w:rFonts w:ascii="Helvetica Neue" w:hAnsi="Helvetica Neue"/>
          <w:color w:val="405665"/>
          <w:sz w:val="20"/>
          <w:szCs w:val="20"/>
        </w:rPr>
        <w:t>Tippen können Sie die Authentifizierung auf Ihrem Smartphone durchführen.</w:t>
      </w:r>
    </w:p>
    <w:p w:rsidR="00844848" w:rsidRDefault="00844848" w:rsidP="00844848">
      <w:pPr>
        <w:spacing w:after="240" w:line="276" w:lineRule="auto"/>
      </w:pPr>
    </w:p>
    <w:p w:rsidR="00844848" w:rsidRDefault="00F3105D" w:rsidP="00844848">
      <w:pPr>
        <w:pStyle w:val="NormalWeb"/>
        <w:spacing w:before="0" w:beforeAutospacing="0" w:after="0" w:afterAutospacing="0" w:line="276" w:lineRule="auto"/>
      </w:pPr>
      <w:hyperlink r:id="rId23" w:history="1">
        <w:r w:rsidR="00844848">
          <w:rPr>
            <w:rStyle w:val="Hyperlink"/>
            <w:rFonts w:ascii="Helvetica Neue" w:hAnsi="Helvetica Neue"/>
            <w:b/>
            <w:bCs/>
            <w:color w:val="63B246"/>
            <w:sz w:val="20"/>
            <w:szCs w:val="20"/>
          </w:rPr>
          <w:t>Hier</w:t>
        </w:r>
      </w:hyperlink>
      <w:r w:rsidR="00844848">
        <w:rPr>
          <w:rFonts w:ascii="Helvetica Neue" w:hAnsi="Helvetica Neue"/>
          <w:color w:val="405665"/>
          <w:sz w:val="20"/>
          <w:szCs w:val="20"/>
        </w:rPr>
        <w:t xml:space="preserve"> sehen Sie ein Beispiel für Duo Push in Aktion. </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"https://lh6.googleusercontent.com/Li5IfbhzRwLu80HOg3qH3LElKVrTgns4AURQ-pZEFWZaDY-7RMONkiV__BlTpNYxKUJLpv4lXff9C44tZDCyUvdDhK73Bt3NlmbNPn5TgbegL4AAtMMmSb7yJlk_I3tFI7wwrxWp"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extent cx="2607398" cy="560320"/>
            <wp:effectExtent l="0" t="0" r="0" b="0"/>
            <wp:docPr id="21" name="Picture 2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1295" cy="569753"/>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43" w:name="_Toc36650558"/>
      <w:bookmarkStart w:id="44" w:name="_Toc36650646"/>
      <w:r>
        <w:rPr>
          <w:color w:val="63B246"/>
        </w:rPr>
        <w:t>Wie</w:t>
      </w:r>
      <w:r>
        <w:rPr>
          <w:color w:val="444444"/>
        </w:rPr>
        <w:t xml:space="preserve"> </w:t>
      </w:r>
      <w:r>
        <w:t>wird sich mit Duo das Anmeldeverfahren ändern?</w:t>
      </w:r>
      <w:bookmarkEnd w:id="43"/>
      <w:bookmarkEnd w:id="44"/>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lastRenderedPageBreak/>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den Abschluss der Anmeldung durch eine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Duo ersetzt nicht die Eingabe Ihres Benutzernamens und Kennworts und erfordert auch nicht die Änderung dieser Informationen. Betrachten Sie Duo als eine zusätzliche Sicherheitsebene zu Ihrer bestehenden Anmeldemethode.</w:t>
      </w:r>
      <w:r>
        <w:rPr>
          <w:rFonts w:ascii="Helvetica Neue" w:hAnsi="Helvetica Neue"/>
          <w:color w:val="405665"/>
          <w:sz w:val="20"/>
          <w:szCs w:val="20"/>
        </w:rPr>
        <w:br/>
      </w:r>
    </w:p>
    <w:p w:rsidR="00844848" w:rsidRDefault="00844848" w:rsidP="00B804C6">
      <w:pPr>
        <w:pStyle w:val="Heading2"/>
      </w:pPr>
      <w:bookmarkStart w:id="45" w:name="_Toc36650559"/>
      <w:bookmarkStart w:id="46" w:name="_Toc36650647"/>
      <w:r>
        <w:rPr>
          <w:color w:val="63B246"/>
        </w:rPr>
        <w:t>Was</w:t>
      </w:r>
      <w:r>
        <w:t xml:space="preserve"> ist Duo, </w:t>
      </w:r>
      <w:r>
        <w:rPr>
          <w:color w:val="63B246"/>
        </w:rPr>
        <w:t>was</w:t>
      </w:r>
      <w:r>
        <w:t xml:space="preserve"> ist die Zweifaktor-Authentifizierung und</w:t>
      </w:r>
      <w:r>
        <w:rPr>
          <w:color w:val="63B246"/>
        </w:rPr>
        <w:t xml:space="preserve"> warum </w:t>
      </w:r>
      <w:r>
        <w:t>benötigen wir sie?</w:t>
      </w:r>
      <w:bookmarkEnd w:id="45"/>
      <w:bookmarkEnd w:id="46"/>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Sollten Sie unsere vorherigen E-Mails nicht gelesen haben, erhalten Sie in </w:t>
      </w:r>
      <w:hyperlink r:id="rId25" w:history="1">
        <w:r>
          <w:rPr>
            <w:rStyle w:val="Hyperlink"/>
            <w:rFonts w:ascii="Helvetica Neue" w:hAnsi="Helvetica Neue"/>
            <w:b/>
            <w:bCs/>
            <w:color w:val="63B246"/>
            <w:sz w:val="20"/>
            <w:szCs w:val="20"/>
          </w:rPr>
          <w:t>diesem Video</w:t>
        </w:r>
      </w:hyperlink>
      <w:r>
        <w:rPr>
          <w:rFonts w:ascii="Helvetica Neue" w:hAnsi="Helvetica Neue"/>
          <w:color w:val="405665"/>
          <w:sz w:val="20"/>
          <w:szCs w:val="20"/>
        </w:rPr>
        <w:t xml:space="preserve"> weitere Informationen.</w:t>
      </w:r>
      <w:r>
        <w:rPr>
          <w:rFonts w:ascii="Helvetica Neue" w:hAnsi="Helvetica Neue"/>
          <w:color w:val="000000"/>
          <w:sz w:val="20"/>
          <w:szCs w:val="20"/>
        </w:rPr>
        <w:t> </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8"/>
          <w:szCs w:val="28"/>
        </w:rPr>
        <w:t>Sie haben Fragen?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Fragen zur Registrierung bei oder der Nutzung von Duo haben, wenden Sie sich an </w:t>
      </w:r>
      <w:r>
        <w:rPr>
          <w:rFonts w:ascii="Helvetica Neue" w:hAnsi="Helvetica Neue"/>
          <w:b/>
          <w:bCs/>
          <w:color w:val="405665"/>
          <w:sz w:val="20"/>
          <w:szCs w:val="20"/>
          <w:shd w:val="clear" w:color="auto" w:fill="FFFF00"/>
        </w:rPr>
        <w:t>&lt;den Helpdesk/den Servicedesk&gt;</w:t>
      </w:r>
      <w:r>
        <w:rPr>
          <w:rFonts w:ascii="Helvetica Neue" w:hAnsi="Helvetica Neue"/>
          <w:color w:val="405665"/>
          <w:sz w:val="20"/>
          <w:szCs w:val="20"/>
        </w:rPr>
        <w:t>. </w:t>
      </w:r>
    </w:p>
    <w:p w:rsidR="00844848" w:rsidRDefault="00844848" w:rsidP="00844848">
      <w:pPr>
        <w:pStyle w:val="NormalWeb"/>
        <w:numPr>
          <w:ilvl w:val="0"/>
          <w:numId w:val="37"/>
        </w:numPr>
        <w:spacing w:before="0" w:beforeAutospacing="0" w:after="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color w:val="405665"/>
          <w:sz w:val="20"/>
          <w:szCs w:val="20"/>
        </w:rPr>
        <w:t xml:space="preserve"> </w:t>
      </w:r>
      <w:r>
        <w:rPr>
          <w:rFonts w:ascii="Helvetica Neue" w:hAnsi="Helvetica Neue"/>
          <w:b/>
          <w:bCs/>
          <w:color w:val="405665"/>
          <w:sz w:val="20"/>
          <w:szCs w:val="20"/>
        </w:rPr>
        <w:t>Telefonnummer:</w:t>
      </w:r>
    </w:p>
    <w:p w:rsidR="00844848" w:rsidRDefault="00844848" w:rsidP="00844848">
      <w:pPr>
        <w:pStyle w:val="NormalWeb"/>
        <w:numPr>
          <w:ilvl w:val="0"/>
          <w:numId w:val="37"/>
        </w:numPr>
        <w:spacing w:before="0" w:beforeAutospacing="0" w:after="8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b/>
          <w:bCs/>
          <w:color w:val="405665"/>
          <w:sz w:val="20"/>
          <w:szCs w:val="20"/>
        </w:rPr>
        <w:t xml:space="preserve"> E-Mail-Adresse:</w:t>
      </w:r>
    </w:p>
    <w:p w:rsidR="00844848" w:rsidRDefault="00F3105D" w:rsidP="00844848">
      <w:pPr>
        <w:spacing w:line="276" w:lineRule="auto"/>
      </w:pPr>
      <w:r>
        <w:rPr>
          <w:noProof/>
          <w:bdr w:val="nil"/>
        </w:rPr>
        <w:pict>
          <v:rect id="_x0000_i1034"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t xml:space="preserve">E-Mail #4 - </w:t>
      </w:r>
      <w:r>
        <w:rPr>
          <w:rFonts w:ascii="Helvetica Neue" w:hAnsi="Helvetica Neue"/>
          <w:b/>
          <w:bCs/>
          <w:i/>
          <w:iCs/>
          <w:color w:val="405665"/>
          <w:shd w:val="clear" w:color="auto" w:fill="ECFFAA"/>
        </w:rPr>
        <w:t>Durchsuchen Sie Ihren Posteingang nach der Duo-  Registrierungs-E-Mail – Jetzt registrieren.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Tag des Versands der Registrierungs-E-Mail/der Einführung der Anwendung.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Erforderliche Aktion: Registrieren Sie sich noch heute bei Duo</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Wir werden Duo Security als Lösung zur Zweifaktor-Authentifizierung in unsere vorhandene IT-Infrastruktur integrieren, um unseren Sicherheitsstatus zu verbessern.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Heute erhalten Sie die Registrierungs-E-Mail von Duo Security. Diese E-Mail enthält einen </w:t>
      </w:r>
      <w:r>
        <w:rPr>
          <w:rFonts w:ascii="Helvetica Neue" w:hAnsi="Helvetica Neue"/>
          <w:b/>
          <w:bCs/>
          <w:color w:val="405665"/>
          <w:sz w:val="20"/>
          <w:szCs w:val="20"/>
        </w:rPr>
        <w:t>personalisierten Link, mit dem Sie sich bei Duo registrieren können</w:t>
      </w:r>
      <w:r>
        <w:rPr>
          <w:rFonts w:ascii="Helvetica Neue" w:hAnsi="Helvetica Neue"/>
          <w:color w:val="405665"/>
          <w:sz w:val="20"/>
          <w:szCs w:val="20"/>
        </w:rPr>
        <w:t xml:space="preserve">. Der Prozess zur </w:t>
      </w:r>
      <w:r>
        <w:rPr>
          <w:rFonts w:ascii="Helvetica Neue" w:hAnsi="Helvetica Neue"/>
          <w:color w:val="405665"/>
          <w:sz w:val="20"/>
          <w:szCs w:val="20"/>
        </w:rPr>
        <w:lastRenderedPageBreak/>
        <w:t xml:space="preserve">Selbstregistrierung dauert nur zwei Minuten und vereinfacht die </w:t>
      </w:r>
      <w:r>
        <w:rPr>
          <w:rFonts w:ascii="Helvetica Neue" w:hAnsi="Helvetica Neue"/>
          <w:b/>
          <w:bCs/>
          <w:color w:val="63B246"/>
          <w:sz w:val="20"/>
          <w:szCs w:val="20"/>
        </w:rPr>
        <w:t>Registrierung Ihres Telefons und die Installation der Duo Mobile-App</w:t>
      </w:r>
      <w:r>
        <w:rPr>
          <w:rFonts w:ascii="Helvetica Neue" w:hAnsi="Helvetica Neue"/>
          <w:color w:val="405665"/>
          <w:sz w:val="20"/>
          <w:szCs w:val="20"/>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Wenn Sie kein Smartphone besitzen, können Sie sich auch über ein herkömmliches Mobiltelefon (SMS oder Anruf) oder ein Festnetztelefon (Anruf) für die Zweifaktor-Authentifizierung registrieren.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Sie können sich bis zum </w:t>
      </w:r>
      <w:r>
        <w:rPr>
          <w:rFonts w:ascii="Helvetica Neue" w:hAnsi="Helvetica Neue"/>
          <w:b/>
          <w:bCs/>
          <w:color w:val="405665"/>
          <w:sz w:val="20"/>
          <w:szCs w:val="20"/>
          <w:shd w:val="clear" w:color="auto" w:fill="FFFF00"/>
        </w:rPr>
        <w:t xml:space="preserve">&lt;DATUM DER EINFÜHRUNG DER ANWENDUNG UND VON DUO&gt; </w:t>
      </w:r>
      <w:r>
        <w:rPr>
          <w:rFonts w:ascii="Helvetica Neue" w:hAnsi="Helvetica Neue"/>
          <w:color w:val="405665"/>
          <w:sz w:val="20"/>
          <w:szCs w:val="20"/>
        </w:rPr>
        <w:t xml:space="preserve">registrieren. Nach diesem Datum erfordert der Zugriff auf </w:t>
      </w:r>
      <w:r>
        <w:rPr>
          <w:rFonts w:ascii="Helvetica Neue" w:hAnsi="Helvetica Neue"/>
          <w:b/>
          <w:bCs/>
          <w:color w:val="405665"/>
          <w:sz w:val="20"/>
          <w:szCs w:val="20"/>
          <w:shd w:val="clear" w:color="auto" w:fill="FFFF00"/>
        </w:rPr>
        <w:t>&lt;ANWENDUNG&gt;</w:t>
      </w:r>
      <w:r>
        <w:rPr>
          <w:rFonts w:ascii="Helvetica Neue" w:hAnsi="Helvetica Neue"/>
          <w:color w:val="405665"/>
          <w:sz w:val="20"/>
          <w:szCs w:val="20"/>
        </w:rPr>
        <w:t xml:space="preserve"> die Duo-Zweifaktor-Authentifizierung.</w:t>
      </w:r>
    </w:p>
    <w:p w:rsidR="00844848" w:rsidRDefault="00844848" w:rsidP="00844848">
      <w:pPr>
        <w:spacing w:line="276" w:lineRule="auto"/>
      </w:pP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Registrieren Sie sich noch heute. </w:t>
      </w:r>
      <w:r>
        <w:rPr>
          <w:rFonts w:ascii="Helvetica Neue" w:hAnsi="Helvetica Neue"/>
          <w:color w:val="405665"/>
          <w:sz w:val="20"/>
          <w:szCs w:val="20"/>
        </w:rPr>
        <w:t>Suchen Sie in Ihrem Posteingang nach der Registrierungs-E-Mail von Duo und schließen Sie den Registrierungsprozess ab.</w:t>
      </w:r>
    </w:p>
    <w:p w:rsidR="00844848" w:rsidRDefault="00844848" w:rsidP="00844848">
      <w:pPr>
        <w:spacing w:line="276" w:lineRule="auto"/>
      </w:pPr>
    </w:p>
    <w:p w:rsidR="00844848" w:rsidRDefault="00844848" w:rsidP="00B804C6">
      <w:pPr>
        <w:pStyle w:val="Heading2"/>
      </w:pPr>
      <w:bookmarkStart w:id="47" w:name="_Toc36650560"/>
      <w:bookmarkStart w:id="48" w:name="_Toc36650648"/>
      <w:r>
        <w:rPr>
          <w:color w:val="63B246"/>
        </w:rPr>
        <w:t>Was</w:t>
      </w:r>
      <w:r>
        <w:t xml:space="preserve"> sind Duo Mobile und Duo Push?</w:t>
      </w:r>
      <w:bookmarkEnd w:id="47"/>
      <w:bookmarkEnd w:id="48"/>
    </w:p>
    <w:p w:rsidR="00844848" w:rsidRDefault="00844848" w:rsidP="00844848">
      <w:pPr>
        <w:spacing w:line="276" w:lineRule="auto"/>
      </w:pPr>
    </w:p>
    <w:p w:rsidR="00844848" w:rsidRDefault="004A0689" w:rsidP="00844848">
      <w:pPr>
        <w:pStyle w:val="NormalWeb"/>
        <w:spacing w:before="0" w:beforeAutospacing="0" w:after="0" w:afterAutospacing="0" w:line="276" w:lineRule="auto"/>
      </w:pPr>
      <w:r>
        <w:rPr>
          <w:noProof/>
          <w:bdr w:val="none" w:sz="0" w:space="0" w:color="auto" w:frame="1"/>
        </w:rPr>
        <w:drawing>
          <wp:anchor distT="0" distB="0" distL="114300" distR="114300" simplePos="0" relativeHeight="251661312" behindDoc="0" locked="0" layoutInCell="1" allowOverlap="1">
            <wp:simplePos x="0" y="0"/>
            <wp:positionH relativeFrom="column">
              <wp:posOffset>-99626</wp:posOffset>
            </wp:positionH>
            <wp:positionV relativeFrom="paragraph">
              <wp:posOffset>132533</wp:posOffset>
            </wp:positionV>
            <wp:extent cx="633730" cy="633730"/>
            <wp:effectExtent l="0" t="0" r="1270" b="1270"/>
            <wp:wrapSquare wrapText="bothSides"/>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848">
        <w:rPr>
          <w:rFonts w:ascii="Helvetica Neue" w:hAnsi="Helvetica Neue"/>
          <w:b/>
          <w:bCs/>
          <w:color w:val="405665"/>
          <w:sz w:val="20"/>
          <w:szCs w:val="20"/>
        </w:rPr>
        <w:t xml:space="preserve">Duo Mobile </w:t>
      </w:r>
      <w:r w:rsidR="00844848">
        <w:rPr>
          <w:rFonts w:ascii="Helvetica Neue" w:hAnsi="Helvetica Neue"/>
          <w:color w:val="405665"/>
          <w:sz w:val="20"/>
          <w:szCs w:val="20"/>
        </w:rPr>
        <w:t xml:space="preserve">ist die kostenlose App von Duo Security, mit der Sie eine Anfrage zur Zweifaktor- Authentifizierung mithilfe von </w:t>
      </w:r>
      <w:r w:rsidR="00844848">
        <w:rPr>
          <w:rFonts w:ascii="Helvetica Neue" w:hAnsi="Helvetica Neue"/>
          <w:b/>
          <w:bCs/>
          <w:color w:val="405665"/>
          <w:sz w:val="20"/>
          <w:szCs w:val="20"/>
        </w:rPr>
        <w:t>Duo Push</w:t>
      </w:r>
      <w:r w:rsidR="00844848">
        <w:rPr>
          <w:rFonts w:ascii="Helvetica Neue" w:hAnsi="Helvetica Neue"/>
          <w:color w:val="405665"/>
          <w:sz w:val="20"/>
          <w:szCs w:val="20"/>
        </w:rPr>
        <w:t xml:space="preserve"> schnell und einfach genehmigen können.</w:t>
      </w:r>
      <w:r w:rsidR="00844848">
        <w:rPr>
          <w:rFonts w:ascii="Helvetica Neue" w:hAnsi="Helvetica Neue"/>
          <w:color w:val="000000"/>
          <w:sz w:val="20"/>
          <w:szCs w:val="20"/>
        </w:rPr>
        <w:t> </w:t>
      </w:r>
      <w:r w:rsidR="00844848">
        <w:rPr>
          <w:bdr w:val="none" w:sz="0" w:space="0" w:color="auto" w:frame="1"/>
        </w:rPr>
        <w:fldChar w:fldCharType="begin"/>
      </w:r>
      <w:r w:rsidR="00844848">
        <w:rPr>
          <w:bdr w:val="none" w:sz="0" w:space="0" w:color="auto" w:frame="1"/>
        </w:rPr>
        <w:instrText xml:space="preserve"> INCLUDEPICTURE "https://lh3.googleusercontent.com/FYiIcTkqR4F_xjQZ_B1MmkUVwJFUcS4lXdWIbwIyZ82rcr3Pj4PA7y7_O2TmeF-Pkkc2XH4WHsbq_KGBpE_duSirvvbDoGpbEtKy_QHPhe5LBQXS1TrusT7QJMemMVfXhz8x5RHZ" \* MERGEFORMATINET </w:instrText>
      </w:r>
      <w:r w:rsidR="00844848">
        <w:rPr>
          <w:bdr w:val="none" w:sz="0" w:space="0" w:color="auto" w:frame="1"/>
        </w:rPr>
        <w:fldChar w:fldCharType="end"/>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Mit </w:t>
      </w:r>
      <w:r>
        <w:rPr>
          <w:rFonts w:ascii="Helvetica Neue" w:hAnsi="Helvetica Neue"/>
          <w:b/>
          <w:bCs/>
          <w:color w:val="405665"/>
          <w:sz w:val="20"/>
          <w:szCs w:val="20"/>
        </w:rPr>
        <w:t>Duo Mobile</w:t>
      </w:r>
      <w:r>
        <w:rPr>
          <w:rFonts w:ascii="Helvetica Neue" w:hAnsi="Helvetica Neue"/>
          <w:color w:val="405665"/>
          <w:sz w:val="20"/>
          <w:szCs w:val="20"/>
        </w:rPr>
        <w:t xml:space="preserve"> </w:t>
      </w:r>
      <w:r>
        <w:rPr>
          <w:rFonts w:ascii="Helvetica Neue" w:hAnsi="Helvetica Neue"/>
          <w:b/>
          <w:bCs/>
          <w:color w:val="405665"/>
          <w:sz w:val="20"/>
          <w:szCs w:val="20"/>
        </w:rPr>
        <w:t>und Duo Push</w:t>
      </w:r>
      <w:r>
        <w:rPr>
          <w:rFonts w:ascii="Helvetica Neue" w:hAnsi="Helvetica Neue"/>
          <w:color w:val="405665"/>
          <w:sz w:val="20"/>
          <w:szCs w:val="20"/>
        </w:rPr>
        <w:t xml:space="preserve"> benötigen Sie keine sperrigen Hardware-Token und</w:t>
      </w:r>
    </w:p>
    <w:p w:rsidR="00844848" w:rsidRDefault="00844848" w:rsidP="00844848">
      <w:pPr>
        <w:pStyle w:val="NormalWeb"/>
        <w:spacing w:before="0" w:beforeAutospacing="0" w:after="0" w:afterAutospacing="0" w:line="276" w:lineRule="auto"/>
        <w:ind w:left="990"/>
      </w:pPr>
      <w:r>
        <w:rPr>
          <w:rFonts w:ascii="Helvetica Neue" w:hAnsi="Helvetica Neue"/>
          <w:color w:val="405665"/>
          <w:sz w:val="20"/>
          <w:szCs w:val="20"/>
        </w:rPr>
        <w:t>verschwenden auch keine Zeit durch die manuelle Eingabe von Passcodes. Mit nur einem Tippen können Sie die Authentifizierung auf Ihrem Smartphone durchführen.</w:t>
      </w:r>
    </w:p>
    <w:p w:rsidR="00844848" w:rsidRDefault="00844848" w:rsidP="00844848">
      <w:pPr>
        <w:spacing w:after="240" w:line="276" w:lineRule="auto"/>
      </w:pPr>
    </w:p>
    <w:p w:rsidR="00844848" w:rsidRDefault="00F3105D" w:rsidP="00844848">
      <w:pPr>
        <w:pStyle w:val="NormalWeb"/>
        <w:spacing w:before="0" w:beforeAutospacing="0" w:after="0" w:afterAutospacing="0" w:line="276" w:lineRule="auto"/>
      </w:pPr>
      <w:hyperlink r:id="rId26" w:history="1">
        <w:r w:rsidR="00844848">
          <w:rPr>
            <w:rStyle w:val="Hyperlink"/>
            <w:rFonts w:ascii="Helvetica Neue" w:hAnsi="Helvetica Neue"/>
            <w:b/>
            <w:bCs/>
            <w:color w:val="63B246"/>
            <w:sz w:val="20"/>
            <w:szCs w:val="20"/>
          </w:rPr>
          <w:t>Hier</w:t>
        </w:r>
      </w:hyperlink>
      <w:r w:rsidR="00844848">
        <w:rPr>
          <w:rFonts w:ascii="Helvetica Neue" w:hAnsi="Helvetica Neue"/>
          <w:color w:val="405665"/>
          <w:sz w:val="20"/>
          <w:szCs w:val="20"/>
        </w:rPr>
        <w:t xml:space="preserve"> sehen Sie ein Beispiel für Duo Push in Aktion. </w:t>
      </w:r>
    </w:p>
    <w:p w:rsidR="00844848" w:rsidRDefault="00844848" w:rsidP="00844848">
      <w:pPr>
        <w:spacing w:line="276" w:lineRule="auto"/>
      </w:pPr>
    </w:p>
    <w:p w:rsidR="00844848" w:rsidRDefault="004A0689"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"https://lh6.googleusercontent.com/Li5IfbhzRwLu80HOg3qH3LElKVrTgns4AURQ-pZEFWZaDY-7RMONkiV__BlTpNYxKUJLpv4lXff9C44tZDCyUvdDhK73Bt3NlmbNPn5TgbegL4AAtMMmSb7yJlk_I3tFI7wwrxWp"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14:anchorId="0E8B08C6" wp14:editId="06DC3BA5">
            <wp:extent cx="2525916" cy="542810"/>
            <wp:effectExtent l="0" t="0" r="1905" b="3810"/>
            <wp:docPr id="57" name="Picture 5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3562" cy="555198"/>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49" w:name="_Toc36650561"/>
      <w:bookmarkStart w:id="50" w:name="_Toc36650649"/>
      <w:r>
        <w:rPr>
          <w:color w:val="63B246"/>
        </w:rPr>
        <w:t>Wie</w:t>
      </w:r>
      <w:r>
        <w:rPr>
          <w:color w:val="444444"/>
        </w:rPr>
        <w:t xml:space="preserve"> </w:t>
      </w:r>
      <w:r>
        <w:t>wird sich mit Duo das Anmeldeverfahren ändern?</w:t>
      </w:r>
      <w:bookmarkEnd w:id="49"/>
      <w:bookmarkEnd w:id="50"/>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den Abschluss der Anmeldung durch eine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Duo ersetzt nicht die Eingabe Ihres Benutzernamens und Kennworts und erfordert auch nicht die Änderung dieser Informationen. Betrachten Sie Duo als eine zusätzliche Sicherheitsebene zu Ihrer bestehenden Anmeldemethode.</w:t>
      </w:r>
      <w:r>
        <w:rPr>
          <w:rFonts w:ascii="Helvetica Neue" w:hAnsi="Helvetica Neue"/>
          <w:color w:val="405665"/>
          <w:sz w:val="20"/>
          <w:szCs w:val="20"/>
        </w:rPr>
        <w:br/>
      </w:r>
    </w:p>
    <w:p w:rsidR="00844848" w:rsidRDefault="00844848" w:rsidP="00B804C6">
      <w:pPr>
        <w:pStyle w:val="Heading2"/>
      </w:pPr>
      <w:bookmarkStart w:id="51" w:name="_Toc36650562"/>
      <w:bookmarkStart w:id="52" w:name="_Toc36650650"/>
      <w:r>
        <w:rPr>
          <w:color w:val="63B246"/>
        </w:rPr>
        <w:lastRenderedPageBreak/>
        <w:t>Was</w:t>
      </w:r>
      <w:r>
        <w:t xml:space="preserve"> ist Duo, </w:t>
      </w:r>
      <w:r>
        <w:rPr>
          <w:color w:val="63B246"/>
        </w:rPr>
        <w:t>was</w:t>
      </w:r>
      <w:r>
        <w:t xml:space="preserve"> ist die Zweifaktor-Authentifizierung und</w:t>
      </w:r>
      <w:r>
        <w:rPr>
          <w:color w:val="63B246"/>
        </w:rPr>
        <w:t xml:space="preserve"> warum </w:t>
      </w:r>
      <w:r>
        <w:t>benötigen wir sie?</w:t>
      </w:r>
      <w:bookmarkEnd w:id="51"/>
      <w:bookmarkEnd w:id="52"/>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Sollten Sie unsere vorherigen E-Mails nicht gelesen haben, erhalten Sie in </w:t>
      </w:r>
      <w:hyperlink r:id="rId27" w:history="1">
        <w:r>
          <w:rPr>
            <w:rStyle w:val="Hyperlink"/>
            <w:rFonts w:ascii="Helvetica Neue" w:hAnsi="Helvetica Neue"/>
            <w:b/>
            <w:bCs/>
            <w:color w:val="63B246"/>
            <w:sz w:val="20"/>
            <w:szCs w:val="20"/>
          </w:rPr>
          <w:t>diesem Video</w:t>
        </w:r>
      </w:hyperlink>
      <w:r>
        <w:rPr>
          <w:rFonts w:ascii="Helvetica Neue" w:hAnsi="Helvetica Neue"/>
          <w:color w:val="405665"/>
          <w:sz w:val="20"/>
          <w:szCs w:val="20"/>
        </w:rPr>
        <w:t xml:space="preserve"> weitere Informationen.</w:t>
      </w:r>
      <w:r>
        <w:rPr>
          <w:rFonts w:ascii="Helvetica Neue" w:hAnsi="Helvetica Neue"/>
          <w:color w:val="000000"/>
          <w:sz w:val="20"/>
          <w:szCs w:val="20"/>
        </w:rPr>
        <w:t>  </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b/>
          <w:bCs/>
          <w:color w:val="405665"/>
          <w:sz w:val="28"/>
          <w:szCs w:val="28"/>
        </w:rPr>
        <w:t>Sie haben Fragen?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Fragen zur Registrierung bei oder der Nutzung von Duo haben, wenden Sie sich an </w:t>
      </w:r>
      <w:r>
        <w:rPr>
          <w:rFonts w:ascii="Helvetica Neue" w:hAnsi="Helvetica Neue"/>
          <w:b/>
          <w:bCs/>
          <w:color w:val="405665"/>
          <w:sz w:val="20"/>
          <w:szCs w:val="20"/>
          <w:shd w:val="clear" w:color="auto" w:fill="FFFF00"/>
        </w:rPr>
        <w:t>&lt;den Helpdesk/den Servicedesk&gt;</w:t>
      </w:r>
      <w:r>
        <w:rPr>
          <w:rFonts w:ascii="Helvetica Neue" w:hAnsi="Helvetica Neue"/>
          <w:color w:val="405665"/>
          <w:sz w:val="20"/>
          <w:szCs w:val="20"/>
        </w:rPr>
        <w:t>.</w:t>
      </w:r>
    </w:p>
    <w:p w:rsidR="00844848" w:rsidRDefault="00844848" w:rsidP="00844848">
      <w:pPr>
        <w:pStyle w:val="NormalWeb"/>
        <w:numPr>
          <w:ilvl w:val="0"/>
          <w:numId w:val="38"/>
        </w:numPr>
        <w:spacing w:before="0" w:beforeAutospacing="0" w:after="0" w:afterAutospacing="0" w:line="276" w:lineRule="auto"/>
        <w:textAlignment w:val="baseline"/>
        <w:rPr>
          <w:rFonts w:ascii="Helvetica Neue" w:hAnsi="Helvetica Neue"/>
          <w:color w:val="405665"/>
          <w:sz w:val="16"/>
          <w:szCs w:val="16"/>
        </w:rPr>
      </w:pPr>
      <w:r>
        <w:rPr>
          <w:rFonts w:ascii="Helvetica Neue" w:hAnsi="Helvetica Neue"/>
          <w:b/>
          <w:bCs/>
          <w:color w:val="405665"/>
          <w:sz w:val="20"/>
          <w:szCs w:val="20"/>
          <w:shd w:val="clear" w:color="auto" w:fill="FFFF00"/>
        </w:rPr>
        <w:t> &lt;Helpdesk/Servicedesk&gt;</w:t>
      </w:r>
      <w:r>
        <w:rPr>
          <w:rFonts w:ascii="Helvetica Neue" w:hAnsi="Helvetica Neue"/>
          <w:b/>
          <w:bCs/>
          <w:color w:val="405665"/>
          <w:sz w:val="20"/>
          <w:szCs w:val="20"/>
        </w:rPr>
        <w:t xml:space="preserve"> Telefonnummer:</w:t>
      </w:r>
    </w:p>
    <w:p w:rsidR="00844848" w:rsidRDefault="00844848" w:rsidP="00844848">
      <w:pPr>
        <w:pStyle w:val="NormalWeb"/>
        <w:numPr>
          <w:ilvl w:val="0"/>
          <w:numId w:val="38"/>
        </w:numPr>
        <w:spacing w:before="0" w:beforeAutospacing="0" w:after="80" w:afterAutospacing="0" w:line="276" w:lineRule="auto"/>
        <w:textAlignment w:val="baseline"/>
        <w:rPr>
          <w:rFonts w:ascii="Helvetica Neue" w:hAnsi="Helvetica Neue"/>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b/>
          <w:bCs/>
          <w:color w:val="405665"/>
          <w:sz w:val="20"/>
          <w:szCs w:val="20"/>
        </w:rPr>
        <w:t xml:space="preserve"> E-Mail-Adresse:</w:t>
      </w:r>
    </w:p>
    <w:p w:rsidR="00844848" w:rsidRPr="004A0689" w:rsidRDefault="00F3105D" w:rsidP="00B804C6">
      <w:pPr>
        <w:pStyle w:val="Heading1"/>
        <w:rPr>
          <w:rFonts w:ascii="Times New Roman" w:hAnsi="Times New Roman"/>
          <w:color w:val="auto"/>
          <w:sz w:val="48"/>
          <w:szCs w:val="48"/>
        </w:rPr>
      </w:pPr>
      <w:bookmarkStart w:id="53" w:name="_Toc36650563"/>
      <w:bookmarkStart w:id="54" w:name="_Toc36650651"/>
      <w:r w:rsidRPr="00F3105D">
        <w:rPr>
          <w:noProof/>
          <w:bdr w:val="nil"/>
          <w:shd w:val="clear" w:color="auto" w:fill="auto"/>
        </w:rPr>
        <w:pict>
          <v:rect id="_x0000_i1033" alt="" style="width:468pt;height:.05pt;mso-width-percent:0;mso-height-percent:0;mso-width-percent:0;mso-height-percent:0" o:hralign="center" o:hrstd="t" o:hr="t" fillcolor="#a0a0a0" stroked="f"/>
        </w:pict>
      </w:r>
      <w:r w:rsidR="00844848">
        <w:br/>
      </w:r>
      <w:r w:rsidR="00DF0AE6">
        <w:rPr>
          <w:rStyle w:val="Heading2Char"/>
          <w:b/>
          <w:bCs/>
        </w:rPr>
        <w:br/>
      </w:r>
      <w:r w:rsidR="00844848" w:rsidRPr="00B804C6">
        <w:rPr>
          <w:rStyle w:val="Heading2Char"/>
          <w:b/>
          <w:bCs/>
        </w:rPr>
        <w:t>Verwenden Sie diese E-Mail-Vorlagen, wenn Ihr Unternehmen eine vorhandene MFA-Lösung mit Duo ersetzt:</w:t>
      </w:r>
      <w:bookmarkEnd w:id="53"/>
      <w:bookmarkEnd w:id="54"/>
    </w:p>
    <w:p w:rsidR="00844848" w:rsidRDefault="00F3105D" w:rsidP="00844848">
      <w:pPr>
        <w:spacing w:line="276" w:lineRule="auto"/>
      </w:pPr>
      <w:r>
        <w:rPr>
          <w:noProof/>
          <w:bdr w:val="nil"/>
        </w:rPr>
        <w:pict>
          <v:rect id="_x0000_i1032"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t xml:space="preserve">E-Mail #1 </w:t>
      </w:r>
      <w:r>
        <w:rPr>
          <w:rFonts w:ascii="Helvetica Neue" w:hAnsi="Helvetica Neue"/>
          <w:b/>
          <w:bCs/>
          <w:color w:val="405665"/>
          <w:shd w:val="clear" w:color="auto" w:fill="ECFFAA"/>
        </w:rPr>
        <w:t>-</w:t>
      </w:r>
      <w:r>
        <w:rPr>
          <w:rFonts w:ascii="Helvetica Neue" w:hAnsi="Helvetica Neue"/>
          <w:b/>
          <w:bCs/>
          <w:color w:val="405665"/>
          <w:sz w:val="36"/>
          <w:szCs w:val="36"/>
          <w:shd w:val="clear" w:color="auto" w:fill="ECFFAA"/>
        </w:rPr>
        <w:t xml:space="preserve"> </w:t>
      </w:r>
      <w:r>
        <w:rPr>
          <w:rFonts w:ascii="Helvetica Neue" w:hAnsi="Helvetica Neue"/>
          <w:b/>
          <w:bCs/>
          <w:i/>
          <w:iCs/>
          <w:color w:val="405665"/>
          <w:shd w:val="clear" w:color="auto" w:fill="ECFFAA"/>
        </w:rPr>
        <w:t>Duo ist bald verfügbar, keine unmittelbare Aktion erforderlich.</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30 Tage vor dem Versand der Registrierungs-E-Mail/vor dem Einführungsdatum der Anwendung.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Duo-Zweifaktor-Authentifizierung ersetzt </w:t>
      </w:r>
      <w:r>
        <w:rPr>
          <w:rFonts w:ascii="Helvetica Neue" w:hAnsi="Helvetica Neue"/>
          <w:b/>
          <w:bCs/>
          <w:color w:val="405665"/>
          <w:sz w:val="20"/>
          <w:szCs w:val="20"/>
          <w:shd w:val="clear" w:color="auto" w:fill="FFFF00"/>
        </w:rPr>
        <w:t>&lt;Aktueller 2FA-Anbieter&gt;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unseren Sicherheitsstatus und die Benutzerfreundlichkeit der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zu verbessern werden wir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ersetzen und die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von Duo Security in unsere vorhandene IT-Infrastruktur integrieren.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derzeit keine unmittelbare Aktion erforderlich. </w:t>
      </w:r>
      <w:r>
        <w:rPr>
          <w:rFonts w:ascii="Helvetica Neue" w:hAnsi="Helvetica Neue"/>
          <w:color w:val="405665"/>
          <w:sz w:val="20"/>
          <w:szCs w:val="20"/>
        </w:rPr>
        <w:t>Diese E-Mail informiert Sie lediglich über die</w:t>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lastRenderedPageBreak/>
        <w:t>bevorstehende Änderung bei der Durchführung der Zweifaktor-Authentifizierung.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Warum</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bietet Duo Security ein besseres Benutzererlebnis?</w:t>
      </w:r>
    </w:p>
    <w:p w:rsidR="00844848" w:rsidRDefault="00B05D66" w:rsidP="00844848">
      <w:pPr>
        <w:spacing w:line="276" w:lineRule="auto"/>
      </w:pPr>
      <w:r>
        <w:rPr>
          <w:noProof/>
          <w:bdr w:val="none" w:sz="0" w:space="0" w:color="auto" w:frame="1"/>
        </w:rPr>
        <w:drawing>
          <wp:anchor distT="0" distB="0" distL="114300" distR="114300" simplePos="0" relativeHeight="251662336" behindDoc="0" locked="0" layoutInCell="1" allowOverlap="1">
            <wp:simplePos x="0" y="0"/>
            <wp:positionH relativeFrom="column">
              <wp:posOffset>8890</wp:posOffset>
            </wp:positionH>
            <wp:positionV relativeFrom="paragraph">
              <wp:posOffset>189230</wp:posOffset>
            </wp:positionV>
            <wp:extent cx="551815" cy="551815"/>
            <wp:effectExtent l="0" t="0" r="0" b="0"/>
            <wp:wrapSquare wrapText="bothSides"/>
            <wp:docPr id="18" name="Picture 1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Mit der kostenlosen mobilen App von Duo Security, Duo Mobile, benötigen Sie bei der Anmeldung bei einer geschützten Anwendung keine sperrigen Hardware-Token mehr und müssen auch keine Passcodes manuell eingeben.</w:t>
      </w:r>
      <w:r>
        <w:rPr>
          <w:bdr w:val="none" w:sz="0" w:space="0" w:color="auto" w:frame="1"/>
        </w:rPr>
        <w:fldChar w:fldCharType="begin"/>
      </w:r>
      <w:r>
        <w:rPr>
          <w:bdr w:val="none" w:sz="0" w:space="0" w:color="auto" w:frame="1"/>
        </w:rPr>
        <w:instrText xml:space="preserve"> INCLUDEPICTURE "https://lh3.googleusercontent.com/O3avPQH3FJu50tsgI8KCnI-tYcKHkH11T0eJ9dQllJWXzG4nhiU9gfPRTbX_WiGQiV1MbWHYNA8f6Wv5ihpD011ckwRBxVedPBCB1Rlb1-PPxf9e21RiKE-beM1-8s5sndYWQxs7" \* MERGEFORMATINET </w:instrText>
      </w:r>
      <w:r>
        <w:rPr>
          <w:bdr w:val="none" w:sz="0" w:space="0" w:color="auto" w:frame="1"/>
        </w:rPr>
        <w:fldChar w:fldCharType="end"/>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Mit Duo Mobile</w:t>
      </w:r>
      <w:r>
        <w:rPr>
          <w:rFonts w:ascii="Helvetica Neue" w:hAnsi="Helvetica Neue"/>
          <w:color w:val="405665"/>
          <w:sz w:val="20"/>
          <w:szCs w:val="20"/>
        </w:rPr>
        <w:t xml:space="preserve"> können Sie schnell und einfach eine Anfrage zur Zweifaktor-</w:t>
      </w:r>
    </w:p>
    <w:p w:rsidR="00844848" w:rsidRDefault="00844848" w:rsidP="004A0689">
      <w:pPr>
        <w:pStyle w:val="NormalWeb"/>
        <w:spacing w:before="0" w:beforeAutospacing="0" w:after="0" w:afterAutospacing="0" w:line="276" w:lineRule="auto"/>
      </w:pPr>
      <w:r>
        <w:rPr>
          <w:rFonts w:ascii="Helvetica Neue" w:hAnsi="Helvetica Neue"/>
          <w:color w:val="405665"/>
          <w:sz w:val="20"/>
          <w:szCs w:val="20"/>
        </w:rPr>
        <w:t xml:space="preserve">Authentifizierung auf Ihrem Smartphone mithilfe von </w:t>
      </w:r>
      <w:r>
        <w:rPr>
          <w:rFonts w:ascii="Helvetica Neue" w:hAnsi="Helvetica Neue"/>
          <w:b/>
          <w:bCs/>
          <w:color w:val="405665"/>
          <w:sz w:val="20"/>
          <w:szCs w:val="20"/>
        </w:rPr>
        <w:t>Duo Push genehmigen</w:t>
      </w:r>
      <w:r>
        <w:rPr>
          <w:rFonts w:ascii="Helvetica Neue" w:hAnsi="Helvetica Neue"/>
          <w:color w:val="405665"/>
          <w:sz w:val="20"/>
          <w:szCs w:val="20"/>
        </w:rPr>
        <w:t xml:space="preserve">. Wenn Sie zuvor ein Hardware-Token oder einen Passcode verwendet haben, </w:t>
      </w:r>
      <w:r>
        <w:rPr>
          <w:rFonts w:ascii="Helvetica Neue" w:hAnsi="Helvetica Neue"/>
          <w:b/>
          <w:bCs/>
          <w:color w:val="405665"/>
          <w:sz w:val="20"/>
          <w:szCs w:val="20"/>
        </w:rPr>
        <w:t>ersetzt Ihr Smartphone diese jetzt.</w:t>
      </w:r>
      <w:r>
        <w:rPr>
          <w:rFonts w:ascii="Helvetica Neue" w:hAnsi="Helvetica Neue"/>
          <w:color w:val="405665"/>
          <w:sz w:val="20"/>
          <w:szCs w:val="20"/>
        </w:rPr>
        <w:t xml:space="preserve"> </w:t>
      </w:r>
      <w:hyperlink r:id="rId28" w:history="1">
        <w:r>
          <w:rPr>
            <w:rStyle w:val="Hyperlink"/>
            <w:rFonts w:ascii="Helvetica Neue" w:hAnsi="Helvetica Neue"/>
            <w:b/>
            <w:bCs/>
            <w:color w:val="63B246"/>
            <w:sz w:val="20"/>
            <w:szCs w:val="20"/>
          </w:rPr>
          <w:t>Hier</w:t>
        </w:r>
      </w:hyperlink>
      <w:r>
        <w:rPr>
          <w:rFonts w:ascii="Helvetica Neue" w:hAnsi="Helvetica Neue"/>
          <w:color w:val="405665"/>
          <w:sz w:val="20"/>
          <w:szCs w:val="20"/>
        </w:rPr>
        <w:t xml:space="preserve"> sehen Sie ein Beispiel für Duo Push in Aktion. </w:t>
      </w:r>
    </w:p>
    <w:p w:rsidR="00844848" w:rsidRDefault="00844848" w:rsidP="00844848">
      <w:pPr>
        <w:spacing w:line="276" w:lineRule="auto"/>
      </w:pPr>
    </w:p>
    <w:p w:rsidR="00844848" w:rsidRDefault="00B05D66"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"https://lh6.googleusercontent.com/Li5IfbhzRwLu80HOg3qH3LElKVrTgns4AURQ-pZEFWZaDY-7RMONkiV__BlTpNYxKUJLpv4lXff9C44tZDCyUvdDhK73Bt3NlmbNPn5TgbegL4AAtMMmSb7yJlk_I3tFI7wwrxWp"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14:anchorId="26EE69C5" wp14:editId="235C6097">
            <wp:extent cx="2525916" cy="542810"/>
            <wp:effectExtent l="0" t="0" r="1905" b="3810"/>
            <wp:docPr id="59" name="Picture 5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3562" cy="555198"/>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55" w:name="_Toc36650564"/>
      <w:bookmarkStart w:id="56" w:name="_Toc36650652"/>
      <w:r>
        <w:rPr>
          <w:color w:val="63B246"/>
        </w:rPr>
        <w:t>Warum</w:t>
      </w:r>
      <w:r>
        <w:rPr>
          <w:color w:val="444444"/>
        </w:rPr>
        <w:t xml:space="preserve"> </w:t>
      </w:r>
      <w:r>
        <w:t>benötigen wir die Zweifaktor-Authentifizierung?</w:t>
      </w:r>
      <w:bookmarkEnd w:id="55"/>
      <w:bookmarkEnd w:id="56"/>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Anmeldeinformationen sind wertvoller als jemals zuvor und lassen sich auch immer leichter kompromittieren. Über 90 % der heutigen Sicherheitsverletzungen entstehen durch kompromittierte Benutzernamen und Kennwörter.</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Die Zweifaktor-Authentifizierung erhöht die Sicherheit Ihres Kontos, indem ein sekundäres Gerät zur Überprüfung Ihrer Identität verwendet wird. </w:t>
      </w:r>
      <w:r>
        <w:rPr>
          <w:rFonts w:ascii="Helvetica Neue" w:hAnsi="Helvetica Neue"/>
          <w:b/>
          <w:bCs/>
          <w:color w:val="405665"/>
          <w:sz w:val="20"/>
          <w:szCs w:val="20"/>
        </w:rPr>
        <w:t>So wird verhindert, dass andere Personen als Sie selbst auf Ihr Konto zugreifen, auch wenn diese Ihr Kennwort kennen.</w:t>
      </w:r>
    </w:p>
    <w:p w:rsidR="00844848" w:rsidRDefault="00844848" w:rsidP="00844848">
      <w:pPr>
        <w:spacing w:line="276" w:lineRule="auto"/>
      </w:pPr>
    </w:p>
    <w:p w:rsidR="00844848" w:rsidRDefault="00844848" w:rsidP="00B804C6">
      <w:pPr>
        <w:pStyle w:val="Heading2"/>
      </w:pPr>
      <w:bookmarkStart w:id="57" w:name="_Toc36650565"/>
      <w:bookmarkStart w:id="58" w:name="_Toc36650653"/>
      <w:r>
        <w:rPr>
          <w:color w:val="63B246"/>
        </w:rPr>
        <w:t>Wie</w:t>
      </w:r>
      <w:r>
        <w:rPr>
          <w:color w:val="444444"/>
        </w:rPr>
        <w:t xml:space="preserve"> </w:t>
      </w:r>
      <w:r>
        <w:t>wird sich mit Duo das Anmeldeverfahren ändern?</w:t>
      </w:r>
      <w:bookmarkEnd w:id="57"/>
      <w:bookmarkEnd w:id="58"/>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Ihre Genehmigung für eine Duo Push-Benachrichtigung oder eine andere Methode der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Duo ersetzt nicht die Eingabe Ihres Benutzernamens und Kennworts und erfordert auch nicht die Änderung dieser Informationen. Betrachten Sie Duo als eine zusätzliche Sicherheitsebene zu Ihrer bestehenden Anmeldemethode. </w:t>
      </w:r>
      <w:r>
        <w:rPr>
          <w:rFonts w:ascii="Helvetica Neue" w:hAnsi="Helvetica Neue"/>
          <w:b/>
          <w:bCs/>
          <w:color w:val="63B246"/>
          <w:sz w:val="20"/>
          <w:szCs w:val="20"/>
        </w:rPr>
        <w:t>Weitere Informationen zur Einführung von Duo erhalten Sie in Kürze.</w:t>
      </w:r>
    </w:p>
    <w:p w:rsidR="00844848" w:rsidRDefault="00F3105D" w:rsidP="00844848">
      <w:pPr>
        <w:spacing w:line="276" w:lineRule="auto"/>
      </w:pPr>
      <w:r>
        <w:rPr>
          <w:noProof/>
          <w:bdr w:val="nil"/>
        </w:rPr>
        <w:pict>
          <v:rect id="_x0000_i1031"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pPr>
        <w:pStyle w:val="Heading1"/>
        <w:rPr>
          <w:sz w:val="48"/>
          <w:szCs w:val="48"/>
        </w:rPr>
      </w:pPr>
      <w:bookmarkStart w:id="59" w:name="_Toc36650566"/>
      <w:bookmarkStart w:id="60" w:name="_Toc36650654"/>
      <w:r>
        <w:rPr>
          <w:color w:val="405665"/>
          <w:shd w:val="clear" w:color="auto" w:fill="ECFFAA"/>
        </w:rPr>
        <w:t xml:space="preserve">E-Mail #2 - </w:t>
      </w:r>
      <w:r>
        <w:rPr>
          <w:i/>
          <w:iCs/>
          <w:color w:val="405665"/>
          <w:sz w:val="24"/>
          <w:szCs w:val="24"/>
          <w:shd w:val="clear" w:color="auto" w:fill="ECFFAA"/>
        </w:rPr>
        <w:t xml:space="preserve">Duo ist ab </w:t>
      </w:r>
      <w:r>
        <w:rPr>
          <w:i/>
          <w:iCs/>
          <w:color w:val="405665"/>
          <w:sz w:val="24"/>
          <w:szCs w:val="24"/>
          <w:shd w:val="clear" w:color="auto" w:fill="FFFF00"/>
        </w:rPr>
        <w:t>&lt;DATUM&gt;</w:t>
      </w:r>
      <w:r>
        <w:rPr>
          <w:i/>
          <w:iCs/>
          <w:color w:val="405665"/>
          <w:sz w:val="24"/>
          <w:szCs w:val="24"/>
          <w:shd w:val="clear" w:color="auto" w:fill="ECFFAA"/>
        </w:rPr>
        <w:t xml:space="preserve"> verfügbar, keine unmittelbare Aktion</w:t>
      </w:r>
      <w:bookmarkEnd w:id="59"/>
      <w:bookmarkEnd w:id="60"/>
    </w:p>
    <w:p w:rsidR="00B804C6" w:rsidRDefault="00B804C6" w:rsidP="00B804C6">
      <w:pPr>
        <w:pStyle w:val="Heading1"/>
      </w:pPr>
      <w:r>
        <w:rPr>
          <w:i/>
          <w:iCs/>
          <w:color w:val="405665"/>
          <w:sz w:val="24"/>
          <w:szCs w:val="24"/>
          <w:shd w:val="clear" w:color="auto" w:fill="ECFFAA"/>
        </w:rPr>
        <w:lastRenderedPageBreak/>
        <w:t> </w:t>
      </w:r>
      <w:bookmarkStart w:id="61" w:name="_Toc36650567"/>
      <w:bookmarkStart w:id="62" w:name="_Toc36650655"/>
      <w:r>
        <w:rPr>
          <w:i/>
          <w:iCs/>
          <w:color w:val="405665"/>
          <w:sz w:val="24"/>
          <w:szCs w:val="24"/>
          <w:shd w:val="clear" w:color="auto" w:fill="ECFFAA"/>
        </w:rPr>
        <w:t>erforderlich.</w:t>
      </w:r>
      <w:bookmarkEnd w:id="61"/>
      <w:bookmarkEnd w:id="62"/>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15 Tage vor dem Versand der Registrierungs-E-Mail/vor dem Einführungsdatum der Anwendung.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Registrierung bei der Zweifaktor-Authentifizierung am </w:t>
      </w:r>
      <w:r>
        <w:rPr>
          <w:rFonts w:ascii="Helvetica Neue" w:hAnsi="Helvetica Neue"/>
          <w:b/>
          <w:bCs/>
          <w:color w:val="405665"/>
          <w:sz w:val="20"/>
          <w:szCs w:val="20"/>
          <w:shd w:val="clear" w:color="auto" w:fill="FFFF00"/>
        </w:rPr>
        <w:t>&lt;DATUM DER REGISTRIERUNGS-E-MAIL&gt;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unseren Sicherheitsstatus und die Benutzerfreundlichkeit der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zu verbessern werden wir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ersetzen und die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von Duo Security in unsere vorhandene IT-Infrastruktur integrieren.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 xml:space="preserve"> erhalten Sie eine Registrierungs-E-Mail von Duo.</w:t>
      </w:r>
      <w:r>
        <w:rPr>
          <w:rFonts w:ascii="Helvetica Neue" w:hAnsi="Helvetica Neue"/>
          <w:color w:val="405665"/>
          <w:sz w:val="20"/>
          <w:szCs w:val="20"/>
        </w:rPr>
        <w:br/>
      </w:r>
      <w:r>
        <w:rPr>
          <w:rFonts w:ascii="Helvetica Neue" w:hAnsi="Helvetica Neue"/>
          <w:color w:val="405665"/>
          <w:sz w:val="20"/>
          <w:szCs w:val="20"/>
        </w:rPr>
        <w:br/>
      </w: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derzeit keine unmittelbare Aktion erforderlich. </w:t>
      </w:r>
      <w:r>
        <w:rPr>
          <w:rFonts w:ascii="Helvetica Neue" w:hAnsi="Helvetica Neue"/>
          <w:color w:val="405665"/>
          <w:sz w:val="20"/>
          <w:szCs w:val="20"/>
        </w:rPr>
        <w:t xml:space="preserve">Mit dieser E-Mail benachrichtigen wir Sie über den Wechsel unserer Zweifaktor-Authentifizierung von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zu </w:t>
      </w:r>
      <w:r>
        <w:rPr>
          <w:rFonts w:ascii="Helvetica Neue" w:hAnsi="Helvetica Neue"/>
          <w:b/>
          <w:bCs/>
          <w:color w:val="405665"/>
          <w:sz w:val="20"/>
          <w:szCs w:val="20"/>
        </w:rPr>
        <w:t xml:space="preserve">Duo Security 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Warum</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bietet Duo Security ein besseres Benutzererlebnis?</w:t>
      </w:r>
    </w:p>
    <w:p w:rsidR="00844848" w:rsidRDefault="00B05D66" w:rsidP="00844848">
      <w:pPr>
        <w:spacing w:line="276" w:lineRule="auto"/>
      </w:pPr>
      <w:r>
        <w:rPr>
          <w:noProof/>
          <w:bdr w:val="none" w:sz="0" w:space="0" w:color="auto" w:frame="1"/>
        </w:rPr>
        <w:drawing>
          <wp:anchor distT="0" distB="0" distL="114300" distR="114300" simplePos="0" relativeHeight="251663360" behindDoc="0" locked="0" layoutInCell="1" allowOverlap="1">
            <wp:simplePos x="0" y="0"/>
            <wp:positionH relativeFrom="column">
              <wp:posOffset>0</wp:posOffset>
            </wp:positionH>
            <wp:positionV relativeFrom="paragraph">
              <wp:posOffset>149225</wp:posOffset>
            </wp:positionV>
            <wp:extent cx="542925" cy="542925"/>
            <wp:effectExtent l="0" t="0" r="3175" b="3175"/>
            <wp:wrapSquare wrapText="bothSides"/>
            <wp:docPr id="16" name="Picture 1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Mit der kostenlosen mobilen App von Duo Security, </w:t>
      </w:r>
      <w:r>
        <w:rPr>
          <w:rFonts w:ascii="Helvetica Neue" w:hAnsi="Helvetica Neue"/>
          <w:b/>
          <w:bCs/>
          <w:color w:val="405665"/>
          <w:sz w:val="20"/>
          <w:szCs w:val="20"/>
        </w:rPr>
        <w:t>Duo Mobile</w:t>
      </w:r>
      <w:r>
        <w:rPr>
          <w:rFonts w:ascii="Helvetica Neue" w:hAnsi="Helvetica Neue"/>
          <w:color w:val="405665"/>
          <w:sz w:val="20"/>
          <w:szCs w:val="20"/>
        </w:rPr>
        <w:t>, benötigen Sie bei der Anmeldung bei einer geschützten Anwendung keine sperrigen Hardware-Token mehr und müssen auch keine Passcodes manuell eingeben.</w:t>
      </w:r>
      <w:r>
        <w:rPr>
          <w:bdr w:val="none" w:sz="0" w:space="0" w:color="auto" w:frame="1"/>
        </w:rPr>
        <w:fldChar w:fldCharType="begin"/>
      </w:r>
      <w:r>
        <w:rPr>
          <w:bdr w:val="none" w:sz="0" w:space="0" w:color="auto" w:frame="1"/>
        </w:rPr>
        <w:instrText xml:space="preserve"> INCLUDEPICTURE "https://lh3.googleusercontent.com/O3avPQH3FJu50tsgI8KCnI-tYcKHkH11T0eJ9dQllJWXzG4nhiU9gfPRTbX_WiGQiV1MbWHYNA8f6Wv5ihpD011ckwRBxVedPBCB1Rlb1-PPxf9e21RiKE-beM1-8s5sndYWQxs7" \* MERGEFORMATINET </w:instrText>
      </w:r>
      <w:r>
        <w:rPr>
          <w:bdr w:val="none" w:sz="0" w:space="0" w:color="auto" w:frame="1"/>
        </w:rPr>
        <w:fldChar w:fldCharType="end"/>
      </w:r>
    </w:p>
    <w:p w:rsidR="00844848" w:rsidRDefault="00844848" w:rsidP="00844848">
      <w:pPr>
        <w:spacing w:line="276" w:lineRule="auto"/>
      </w:pPr>
    </w:p>
    <w:p w:rsidR="00844848" w:rsidRDefault="00844848" w:rsidP="00B05D66">
      <w:pPr>
        <w:pStyle w:val="NormalWeb"/>
        <w:spacing w:before="0" w:beforeAutospacing="0" w:after="0" w:afterAutospacing="0" w:line="276" w:lineRule="auto"/>
      </w:pPr>
      <w:r>
        <w:rPr>
          <w:rFonts w:ascii="Helvetica Neue" w:hAnsi="Helvetica Neue"/>
          <w:b/>
          <w:bCs/>
          <w:color w:val="405665"/>
          <w:sz w:val="20"/>
          <w:szCs w:val="20"/>
        </w:rPr>
        <w:t>Mit Duo Mobile</w:t>
      </w:r>
      <w:r>
        <w:rPr>
          <w:rFonts w:ascii="Helvetica Neue" w:hAnsi="Helvetica Neue"/>
          <w:color w:val="405665"/>
          <w:sz w:val="20"/>
          <w:szCs w:val="20"/>
        </w:rPr>
        <w:t xml:space="preserve"> können Sie schnell und einfach eine Anfrage zur Zweifaktor-Authentifizierung auf Ihrem Smartphone mithilfe von </w:t>
      </w:r>
      <w:r>
        <w:rPr>
          <w:rFonts w:ascii="Helvetica Neue" w:hAnsi="Helvetica Neue"/>
          <w:b/>
          <w:bCs/>
          <w:color w:val="405665"/>
          <w:sz w:val="20"/>
          <w:szCs w:val="20"/>
        </w:rPr>
        <w:t>Duo Push genehmigen</w:t>
      </w:r>
      <w:r>
        <w:rPr>
          <w:rFonts w:ascii="Helvetica Neue" w:hAnsi="Helvetica Neue"/>
          <w:color w:val="405665"/>
          <w:sz w:val="20"/>
          <w:szCs w:val="20"/>
        </w:rPr>
        <w:t xml:space="preserve">. Wenn Sie zuvor ein Hardware- Token oder einen Passcode verwendet haben, </w:t>
      </w:r>
      <w:r>
        <w:rPr>
          <w:rFonts w:ascii="Helvetica Neue" w:hAnsi="Helvetica Neue"/>
          <w:b/>
          <w:bCs/>
          <w:color w:val="405665"/>
          <w:sz w:val="20"/>
          <w:szCs w:val="20"/>
        </w:rPr>
        <w:t>ersetzt Ihr Smartphone diese jetzt</w:t>
      </w:r>
      <w:r>
        <w:rPr>
          <w:rFonts w:ascii="Helvetica Neue" w:hAnsi="Helvetica Neue"/>
          <w:color w:val="405665"/>
          <w:sz w:val="20"/>
          <w:szCs w:val="20"/>
        </w:rPr>
        <w:t xml:space="preserve">. </w:t>
      </w:r>
      <w:hyperlink r:id="rId29" w:history="1">
        <w:r>
          <w:rPr>
            <w:rStyle w:val="Hyperlink"/>
            <w:rFonts w:ascii="Helvetica Neue" w:hAnsi="Helvetica Neue"/>
            <w:b/>
            <w:bCs/>
            <w:color w:val="63B246"/>
            <w:sz w:val="20"/>
            <w:szCs w:val="20"/>
          </w:rPr>
          <w:t>Hier</w:t>
        </w:r>
      </w:hyperlink>
      <w:r>
        <w:rPr>
          <w:rFonts w:ascii="Helvetica Neue" w:hAnsi="Helvetica Neue"/>
          <w:color w:val="405665"/>
          <w:sz w:val="20"/>
          <w:szCs w:val="20"/>
        </w:rPr>
        <w:t xml:space="preserve"> sehen Sie ein Beispiel für Duo Push in Aktion.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"https://lh6.googleusercontent.com/N4mZVY5EB4keSmhHT-yHabc5HHwmonvLVRWXRr3GOaVgcYNPZdYE-O_gXUtZvAj52S8bgxIqh3ER68vJZOz0dH2OEAK-XPMNmm9bdkZyiuhbwGvbT5HpSYsXbpAwKZn3dfnuiTzs"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extent cx="2613399" cy="561610"/>
            <wp:effectExtent l="0" t="0" r="3175" b="0"/>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09012" cy="582157"/>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63" w:name="_Toc36650568"/>
      <w:bookmarkStart w:id="64" w:name="_Toc36650656"/>
      <w:r>
        <w:rPr>
          <w:color w:val="63B246"/>
        </w:rPr>
        <w:lastRenderedPageBreak/>
        <w:t>Warum</w:t>
      </w:r>
      <w:r>
        <w:rPr>
          <w:color w:val="444444"/>
        </w:rPr>
        <w:t xml:space="preserve"> </w:t>
      </w:r>
      <w:r>
        <w:t>benötigen wir die Zweifaktor-Authentifizierung?</w:t>
      </w:r>
      <w:bookmarkEnd w:id="63"/>
      <w:bookmarkEnd w:id="64"/>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Anmeldeinformationen sind wertvoller als jemals zuvor und lassen sich auch immer leichter kompromittieren. Über 90 % der heutigen Sicherheitsverletzungen entstehen durch kompromittierte Benutzernamen und Kennwörter.</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Die Zweifaktor-Authentifizierung </w:t>
      </w:r>
      <w:r>
        <w:rPr>
          <w:rFonts w:ascii="Helvetica Neue" w:hAnsi="Helvetica Neue"/>
          <w:b/>
          <w:bCs/>
          <w:color w:val="405665"/>
          <w:sz w:val="20"/>
          <w:szCs w:val="20"/>
        </w:rPr>
        <w:t>erhöht die Sicherheit Ihres Kontos, indem ein sekundäres Gerät zur Überprüfung Ihrer Identität verwendet wird</w:t>
      </w:r>
      <w:r>
        <w:rPr>
          <w:rFonts w:ascii="Helvetica Neue" w:hAnsi="Helvetica Neue"/>
          <w:color w:val="405665"/>
          <w:sz w:val="20"/>
          <w:szCs w:val="20"/>
        </w:rPr>
        <w:t>. So wird verhindert, dass andere Personen als Sie selbst auf Ihr Konto zugreifen, auch wenn diese Ihr Kennwort kennen.</w:t>
      </w:r>
    </w:p>
    <w:p w:rsidR="00844848" w:rsidRDefault="00844848" w:rsidP="00844848">
      <w:pPr>
        <w:spacing w:line="276" w:lineRule="auto"/>
      </w:pPr>
    </w:p>
    <w:p w:rsidR="00844848" w:rsidRDefault="00844848" w:rsidP="00B804C6">
      <w:pPr>
        <w:pStyle w:val="Heading2"/>
      </w:pPr>
      <w:bookmarkStart w:id="65" w:name="_Toc36650569"/>
      <w:bookmarkStart w:id="66" w:name="_Toc36650657"/>
      <w:r>
        <w:rPr>
          <w:color w:val="63B246"/>
        </w:rPr>
        <w:t>Wie</w:t>
      </w:r>
      <w:r>
        <w:rPr>
          <w:color w:val="444444"/>
        </w:rPr>
        <w:t xml:space="preserve"> </w:t>
      </w:r>
      <w:r>
        <w:t>wird sich mit Duo das Anmeldeverfahren ändern?</w:t>
      </w:r>
      <w:bookmarkEnd w:id="65"/>
      <w:bookmarkEnd w:id="66"/>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Ihre Genehmigung für eine Duo Push-Benachrichtigung oder eine andere Methode der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Duo ersetzt nicht die Eingabe Ihres Benutzernamens und Kennworts und erfordert auch nicht die Änderung dieser Informationen. Betrachten Sie Duo als eine zusätzliche Sicherheitsebene zu Ihrer bestehenden Anmeldemethode. </w:t>
      </w:r>
      <w:r>
        <w:rPr>
          <w:rFonts w:ascii="Helvetica Neue" w:hAnsi="Helvetica Neue"/>
          <w:b/>
          <w:bCs/>
          <w:color w:val="63B246"/>
          <w:sz w:val="20"/>
          <w:szCs w:val="20"/>
        </w:rPr>
        <w:t>Weitere Informationen zur Einführung von Duo erhalten Sie in Kürze.</w:t>
      </w:r>
    </w:p>
    <w:p w:rsidR="00844848" w:rsidRDefault="00F3105D" w:rsidP="00844848">
      <w:pPr>
        <w:spacing w:line="276" w:lineRule="auto"/>
      </w:pPr>
      <w:r>
        <w:rPr>
          <w:noProof/>
          <w:bdr w:val="nil"/>
        </w:rPr>
        <w:pict>
          <v:rect id="_x0000_i1030"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t xml:space="preserve">E-Mail #3 - </w:t>
      </w:r>
      <w:r>
        <w:rPr>
          <w:rFonts w:ascii="Helvetica Neue" w:hAnsi="Helvetica Neue"/>
          <w:b/>
          <w:bCs/>
          <w:i/>
          <w:iCs/>
          <w:color w:val="405665"/>
          <w:shd w:val="clear" w:color="auto" w:fill="ECFFAA"/>
        </w:rPr>
        <w:t xml:space="preserve">Duo ist ab </w:t>
      </w:r>
      <w:r>
        <w:rPr>
          <w:rFonts w:ascii="Helvetica Neue" w:hAnsi="Helvetica Neue"/>
          <w:b/>
          <w:bCs/>
          <w:i/>
          <w:iCs/>
          <w:color w:val="405665"/>
          <w:shd w:val="clear" w:color="auto" w:fill="FFFF00"/>
        </w:rPr>
        <w:t>&lt;DATUM&gt;</w:t>
      </w:r>
      <w:r>
        <w:rPr>
          <w:rFonts w:ascii="Helvetica Neue" w:hAnsi="Helvetica Neue"/>
          <w:b/>
          <w:bCs/>
          <w:i/>
          <w:iCs/>
          <w:color w:val="405665"/>
          <w:shd w:val="clear" w:color="auto" w:fill="ECFFAA"/>
        </w:rPr>
        <w:t xml:space="preserve"> verfügbar + Registrierungsinformationen, keine unmittelbare Aktion erforderlich.</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3 Tage vor dem Versand der Registrierungs-E-Mail/vor dem Einführungsdatum der Anwendung.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Erinnerung: Duo-Zweifaktor-Authentifizierung ersetzt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am </w:t>
      </w:r>
      <w:r>
        <w:rPr>
          <w:rFonts w:ascii="Helvetica Neue" w:hAnsi="Helvetica Neue"/>
          <w:b/>
          <w:bCs/>
          <w:color w:val="405665"/>
          <w:sz w:val="20"/>
          <w:szCs w:val="20"/>
          <w:shd w:val="clear" w:color="auto" w:fill="FFFF00"/>
        </w:rPr>
        <w:t>&lt;DATUM DER REGISTRIERUNGS-E-MAIL&gt;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unseren Sicherheitsstatus und die Benutzerfreundlichkeit der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zu verbessern werden wir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ersetzen und die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von Duo Security in unsere vorhandene IT-Infrastruktur integrieren.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lastRenderedPageBreak/>
        <w:t xml:space="preserve">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 xml:space="preserve"> erhalten Sie eine Registrierungs-E-Mail von Duo. Diese E-Mail enthält einen </w:t>
      </w:r>
      <w:r>
        <w:rPr>
          <w:rFonts w:ascii="Helvetica Neue" w:hAnsi="Helvetica Neue"/>
          <w:b/>
          <w:bCs/>
          <w:color w:val="405665"/>
          <w:sz w:val="20"/>
          <w:szCs w:val="20"/>
        </w:rPr>
        <w:t>personalisierten Link, mit dem Sie sich bei Duo registrieren können</w:t>
      </w:r>
      <w:r>
        <w:rPr>
          <w:rFonts w:ascii="Helvetica Neue" w:hAnsi="Helvetica Neue"/>
          <w:color w:val="405665"/>
          <w:sz w:val="20"/>
          <w:szCs w:val="20"/>
        </w:rPr>
        <w:t xml:space="preserve">. Der Prozess zur Selbstregistrierung dauert nur zwei Minuten und vereinfacht die </w:t>
      </w:r>
      <w:r>
        <w:rPr>
          <w:rFonts w:ascii="Helvetica Neue" w:hAnsi="Helvetica Neue"/>
          <w:b/>
          <w:bCs/>
          <w:color w:val="63B246"/>
          <w:sz w:val="20"/>
          <w:szCs w:val="20"/>
        </w:rPr>
        <w:t>Registrierung Ihres Telefons und die Installation der Duo Mobile-App</w:t>
      </w:r>
      <w:r>
        <w:rPr>
          <w:rFonts w:ascii="Helvetica Neue" w:hAnsi="Helvetica Neue"/>
          <w:b/>
          <w:bCs/>
          <w:color w:val="405665"/>
          <w:sz w:val="20"/>
          <w:szCs w:val="20"/>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Wenn Sie kein Smartphone besitzen, können Sie sich auch über ein herkömmliches Mobiltelefon (SMS- Textnachrichten oder Anruf) oder ein Festnetztelefon (Anruf) für die Zweifaktor-Authentifizierung registrieren.</w:t>
      </w:r>
    </w:p>
    <w:p w:rsidR="00844848" w:rsidRDefault="00844848" w:rsidP="00844848">
      <w:pPr>
        <w:spacing w:line="276" w:lineRule="auto"/>
      </w:pP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Es ist keine unmittelbare Aktion erforderlich.</w:t>
      </w:r>
      <w:r>
        <w:rPr>
          <w:rFonts w:ascii="Helvetica Neue" w:hAnsi="Helvetica Neue"/>
          <w:color w:val="405665"/>
          <w:sz w:val="20"/>
          <w:szCs w:val="20"/>
        </w:rPr>
        <w:t xml:space="preserve"> Mit dieser E-Mail erinnern wir Sie an den bevorstehenden Wechsel unserer Zweifaktor-Authentifizierung von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zu Duo Security am </w:t>
      </w:r>
      <w:r>
        <w:rPr>
          <w:rFonts w:ascii="Helvetica Neue" w:hAnsi="Helvetica Neue"/>
          <w:b/>
          <w:bCs/>
          <w:color w:val="405665"/>
          <w:sz w:val="20"/>
          <w:szCs w:val="20"/>
          <w:shd w:val="clear" w:color="auto" w:fill="FFFF00"/>
        </w:rPr>
        <w:t>&lt;DATUM DER REGISTRIERUNGS-E-MAIL&gt;</w:t>
      </w:r>
      <w:r>
        <w:rPr>
          <w:rFonts w:ascii="Helvetica Neue" w:hAnsi="Helvetica Neue"/>
          <w:color w:val="405665"/>
          <w:sz w:val="20"/>
          <w:szCs w:val="20"/>
        </w:rPr>
        <w:t>.</w:t>
      </w:r>
    </w:p>
    <w:p w:rsidR="00844848" w:rsidRDefault="00844848" w:rsidP="00844848">
      <w:pPr>
        <w:spacing w:line="276" w:lineRule="auto"/>
      </w:pPr>
    </w:p>
    <w:p w:rsidR="00844848" w:rsidRDefault="00844848" w:rsidP="00B804C6">
      <w:pPr>
        <w:pStyle w:val="Heading2"/>
      </w:pPr>
      <w:bookmarkStart w:id="67" w:name="_Toc36650570"/>
      <w:bookmarkStart w:id="68" w:name="_Toc36650658"/>
      <w:r>
        <w:rPr>
          <w:color w:val="63B246"/>
        </w:rPr>
        <w:t>Was</w:t>
      </w:r>
      <w:r>
        <w:t xml:space="preserve"> ist Duo, </w:t>
      </w:r>
      <w:r>
        <w:rPr>
          <w:color w:val="63B246"/>
        </w:rPr>
        <w:t>was</w:t>
      </w:r>
      <w:r>
        <w:t xml:space="preserve"> ist die Zweifaktor-Authentifizierung und </w:t>
      </w:r>
      <w:r>
        <w:rPr>
          <w:color w:val="63B246"/>
        </w:rPr>
        <w:t>warum</w:t>
      </w:r>
      <w:r>
        <w:t xml:space="preserve"> benötigen wir sie?</w:t>
      </w:r>
      <w:bookmarkEnd w:id="67"/>
      <w:bookmarkEnd w:id="68"/>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Sollten Sie unsere vorherigen E-Mails nicht gelesen haben, erhalten Sie in </w:t>
      </w:r>
      <w:hyperlink r:id="rId30" w:history="1">
        <w:r>
          <w:rPr>
            <w:rStyle w:val="Hyperlink"/>
            <w:rFonts w:ascii="Helvetica Neue" w:hAnsi="Helvetica Neue"/>
            <w:b/>
            <w:bCs/>
            <w:color w:val="63B246"/>
            <w:sz w:val="20"/>
            <w:szCs w:val="20"/>
          </w:rPr>
          <w:t>diesem Video</w:t>
        </w:r>
      </w:hyperlink>
      <w:r>
        <w:rPr>
          <w:rFonts w:ascii="Helvetica Neue" w:hAnsi="Helvetica Neue"/>
          <w:color w:val="405665"/>
          <w:sz w:val="20"/>
          <w:szCs w:val="20"/>
        </w:rPr>
        <w:t xml:space="preserve"> weitere Informationen.</w:t>
      </w:r>
      <w:r>
        <w:rPr>
          <w:rFonts w:ascii="Helvetica Neue" w:hAnsi="Helvetica Neue"/>
          <w:color w:val="000000"/>
          <w:sz w:val="20"/>
          <w:szCs w:val="20"/>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Warum</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bietet Duo Security ein besseres Benutzererlebnis?</w:t>
      </w:r>
    </w:p>
    <w:p w:rsidR="00844848" w:rsidRDefault="00B05D66" w:rsidP="00844848">
      <w:pPr>
        <w:spacing w:line="276" w:lineRule="auto"/>
      </w:pPr>
      <w:r>
        <w:rPr>
          <w:noProof/>
          <w:bdr w:val="none" w:sz="0" w:space="0" w:color="auto" w:frame="1"/>
        </w:rPr>
        <w:drawing>
          <wp:anchor distT="0" distB="0" distL="114300" distR="114300" simplePos="0" relativeHeight="251664384" behindDoc="0" locked="0" layoutInCell="1" allowOverlap="1">
            <wp:simplePos x="0" y="0"/>
            <wp:positionH relativeFrom="column">
              <wp:posOffset>26670</wp:posOffset>
            </wp:positionH>
            <wp:positionV relativeFrom="paragraph">
              <wp:posOffset>183515</wp:posOffset>
            </wp:positionV>
            <wp:extent cx="533400" cy="533400"/>
            <wp:effectExtent l="0" t="0" r="0" b="0"/>
            <wp:wrapSquare wrapText="bothSides"/>
            <wp:docPr id="1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Mit der kostenlosen mobilen App von Duo Security, </w:t>
      </w:r>
      <w:r>
        <w:rPr>
          <w:rFonts w:ascii="Helvetica Neue" w:hAnsi="Helvetica Neue"/>
          <w:b/>
          <w:bCs/>
          <w:color w:val="405665"/>
          <w:sz w:val="20"/>
          <w:szCs w:val="20"/>
        </w:rPr>
        <w:t>Duo Mobile</w:t>
      </w:r>
      <w:r>
        <w:rPr>
          <w:rFonts w:ascii="Helvetica Neue" w:hAnsi="Helvetica Neue"/>
          <w:color w:val="405665"/>
          <w:sz w:val="20"/>
          <w:szCs w:val="20"/>
        </w:rPr>
        <w:t>, benötigen Sie bei der Anmeldung bei einer geschützten Anwendung keine sperrigen Hardware-Token mehr und müssen auch keine Passcodes manuell eingeben.</w:t>
      </w:r>
      <w:r>
        <w:rPr>
          <w:bdr w:val="none" w:sz="0" w:space="0" w:color="auto" w:frame="1"/>
        </w:rPr>
        <w:fldChar w:fldCharType="begin"/>
      </w:r>
      <w:r>
        <w:rPr>
          <w:bdr w:val="none" w:sz="0" w:space="0" w:color="auto" w:frame="1"/>
        </w:rPr>
        <w:instrText xml:space="preserve"> INCLUDEPICTURE "https://lh3.googleusercontent.com/O3avPQH3FJu50tsgI8KCnI-tYcKHkH11T0eJ9dQllJWXzG4nhiU9gfPRTbX_WiGQiV1MbWHYNA8f6Wv5ihpD011ckwRBxVedPBCB1Rlb1-PPxf9e21RiKE-beM1-8s5sndYWQxs7" \* MERGEFORMATINET </w:instrText>
      </w:r>
      <w:r>
        <w:rPr>
          <w:bdr w:val="none" w:sz="0" w:space="0" w:color="auto" w:frame="1"/>
        </w:rPr>
        <w:fldChar w:fldCharType="end"/>
      </w:r>
    </w:p>
    <w:p w:rsidR="00844848" w:rsidRDefault="00844848" w:rsidP="00844848">
      <w:pPr>
        <w:spacing w:line="276" w:lineRule="auto"/>
      </w:pPr>
    </w:p>
    <w:p w:rsidR="00844848" w:rsidRDefault="00844848" w:rsidP="00B05D66">
      <w:pPr>
        <w:pStyle w:val="NormalWeb"/>
        <w:spacing w:before="0" w:beforeAutospacing="0" w:after="0" w:afterAutospacing="0" w:line="276" w:lineRule="auto"/>
      </w:pPr>
      <w:r>
        <w:rPr>
          <w:rFonts w:ascii="Helvetica Neue" w:hAnsi="Helvetica Neue"/>
          <w:color w:val="405665"/>
          <w:sz w:val="20"/>
          <w:szCs w:val="20"/>
        </w:rPr>
        <w:t xml:space="preserve">Mit </w:t>
      </w:r>
      <w:r>
        <w:rPr>
          <w:rFonts w:ascii="Helvetica Neue" w:hAnsi="Helvetica Neue"/>
          <w:b/>
          <w:bCs/>
          <w:color w:val="405665"/>
          <w:sz w:val="20"/>
          <w:szCs w:val="20"/>
        </w:rPr>
        <w:t>Duo Mobile</w:t>
      </w:r>
      <w:r>
        <w:rPr>
          <w:rFonts w:ascii="Helvetica Neue" w:hAnsi="Helvetica Neue"/>
          <w:color w:val="405665"/>
          <w:sz w:val="20"/>
          <w:szCs w:val="20"/>
        </w:rPr>
        <w:t xml:space="preserve"> können Sie schnell und einfach eine Anfrage zur Zweifaktor- Authentifizierung auf Ihrem Smartphone mithilfe von </w:t>
      </w:r>
      <w:r>
        <w:rPr>
          <w:rFonts w:ascii="Helvetica Neue" w:hAnsi="Helvetica Neue"/>
          <w:b/>
          <w:bCs/>
          <w:color w:val="405665"/>
          <w:sz w:val="20"/>
          <w:szCs w:val="20"/>
        </w:rPr>
        <w:t>Duo Push</w:t>
      </w:r>
      <w:r>
        <w:rPr>
          <w:rFonts w:ascii="Helvetica Neue" w:hAnsi="Helvetica Neue"/>
          <w:color w:val="405665"/>
          <w:sz w:val="20"/>
          <w:szCs w:val="20"/>
        </w:rPr>
        <w:t xml:space="preserve"> genehmigen. Wenn Sie zuvor ein Hardware- Token oder einen Passcode verwendet haben, </w:t>
      </w:r>
      <w:r>
        <w:rPr>
          <w:rFonts w:ascii="Helvetica Neue" w:hAnsi="Helvetica Neue"/>
          <w:b/>
          <w:bCs/>
          <w:color w:val="405665"/>
          <w:sz w:val="20"/>
          <w:szCs w:val="20"/>
        </w:rPr>
        <w:t>ersetzt Ihr Smartphone diese jetzt</w:t>
      </w:r>
      <w:r>
        <w:rPr>
          <w:rFonts w:ascii="Helvetica Neue" w:hAnsi="Helvetica Neue"/>
          <w:color w:val="405665"/>
          <w:sz w:val="20"/>
          <w:szCs w:val="20"/>
        </w:rPr>
        <w:t xml:space="preserve">. </w:t>
      </w:r>
      <w:hyperlink r:id="rId31" w:history="1">
        <w:r>
          <w:rPr>
            <w:rStyle w:val="Hyperlink"/>
            <w:rFonts w:ascii="Helvetica Neue" w:hAnsi="Helvetica Neue"/>
            <w:b/>
            <w:bCs/>
            <w:color w:val="63B246"/>
            <w:sz w:val="20"/>
            <w:szCs w:val="20"/>
          </w:rPr>
          <w:t>Hier</w:t>
        </w:r>
      </w:hyperlink>
      <w:r>
        <w:rPr>
          <w:rFonts w:ascii="Helvetica Neue" w:hAnsi="Helvetica Neue"/>
          <w:color w:val="405665"/>
          <w:sz w:val="20"/>
          <w:szCs w:val="20"/>
        </w:rPr>
        <w:t xml:space="preserve"> sehen Sie ein Beispiel für Duo Push in Aktion.</w:t>
      </w:r>
    </w:p>
    <w:p w:rsidR="00844848" w:rsidRDefault="00844848" w:rsidP="00844848">
      <w:pPr>
        <w:spacing w:after="240" w:line="276" w:lineRule="auto"/>
      </w:pPr>
    </w:p>
    <w:p w:rsidR="00844848" w:rsidRDefault="00DF0AE6"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"https://lh6.googleusercontent.com/N4mZVY5EB4keSmhHT-yHabc5HHwmonvLVRWXRr3GOaVgcYNPZdYE-O_gXUtZvAj52S8bgxIqh3ER68vJZOz0dH2OEAK-XPMNmm9bdkZyiuhbwGvbT5HpSYsXbpAwKZn3dfnuiTzs"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14:anchorId="304D5888" wp14:editId="224A295B">
            <wp:extent cx="2652665" cy="570048"/>
            <wp:effectExtent l="0" t="0" r="1905" b="1905"/>
            <wp:docPr id="13" name="Picture 1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74977" cy="574843"/>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69" w:name="_Toc36650571"/>
      <w:bookmarkStart w:id="70" w:name="_Toc36650659"/>
      <w:r>
        <w:rPr>
          <w:color w:val="63B246"/>
        </w:rPr>
        <w:t>Wie</w:t>
      </w:r>
      <w:r>
        <w:rPr>
          <w:color w:val="444444"/>
        </w:rPr>
        <w:t xml:space="preserve"> </w:t>
      </w:r>
      <w:r>
        <w:t>wird sich mit Duo das Anmeldeverfahren ändern?</w:t>
      </w:r>
      <w:bookmarkEnd w:id="69"/>
      <w:bookmarkEnd w:id="70"/>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lastRenderedPageBreak/>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Ihre Genehmigung für eine Duo Push-Benachrichtigung oder eine andere Methode der Zweifaktor-Authentifizierung.</w:t>
      </w: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Duo ersetzt nicht die Eingabe Ihres Benutzernamens und Kennworts und erfordert auch nicht die Änderung dieser Informationen. Betrachten Sie Duo als eine zusätzliche Sicherheitsebene zu Ihrer bestehenden Anmeldemethode.</w:t>
      </w:r>
      <w:r>
        <w:rPr>
          <w:rFonts w:ascii="Helvetica Neue" w:hAnsi="Helvetica Neue"/>
          <w:color w:val="405665"/>
          <w:sz w:val="20"/>
          <w:szCs w:val="20"/>
        </w:rPr>
        <w:br/>
      </w:r>
    </w:p>
    <w:p w:rsidR="00844848" w:rsidRDefault="00844848" w:rsidP="00844848">
      <w:pPr>
        <w:pStyle w:val="NormalWeb"/>
        <w:spacing w:before="0" w:beforeAutospacing="0" w:after="80" w:afterAutospacing="0" w:line="276" w:lineRule="auto"/>
      </w:pPr>
      <w:r>
        <w:rPr>
          <w:rFonts w:ascii="Helvetica Neue" w:hAnsi="Helvetica Neue"/>
          <w:b/>
          <w:bCs/>
          <w:color w:val="405665"/>
          <w:sz w:val="28"/>
          <w:szCs w:val="28"/>
        </w:rPr>
        <w:t>Sie haben Fragen?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Fragen zur Registrierung bei oder der Nutzung von Duo haben, wenden Sie sich an </w:t>
      </w:r>
      <w:r>
        <w:rPr>
          <w:rFonts w:ascii="Helvetica Neue" w:hAnsi="Helvetica Neue"/>
          <w:b/>
          <w:bCs/>
          <w:color w:val="405665"/>
          <w:sz w:val="20"/>
          <w:szCs w:val="20"/>
          <w:shd w:val="clear" w:color="auto" w:fill="FFFF00"/>
        </w:rPr>
        <w:t>&lt;den Helpdesk/den Servicedesk&gt;</w:t>
      </w:r>
      <w:r>
        <w:rPr>
          <w:rFonts w:ascii="Helvetica Neue" w:hAnsi="Helvetica Neue"/>
          <w:color w:val="405665"/>
          <w:sz w:val="20"/>
          <w:szCs w:val="20"/>
        </w:rPr>
        <w:t>. </w:t>
      </w:r>
    </w:p>
    <w:p w:rsidR="00844848" w:rsidRDefault="00844848" w:rsidP="00844848">
      <w:pPr>
        <w:pStyle w:val="NormalWeb"/>
        <w:numPr>
          <w:ilvl w:val="0"/>
          <w:numId w:val="39"/>
        </w:numPr>
        <w:spacing w:before="0" w:beforeAutospacing="0" w:after="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b/>
          <w:bCs/>
          <w:color w:val="405665"/>
          <w:sz w:val="20"/>
          <w:szCs w:val="20"/>
        </w:rPr>
        <w:t xml:space="preserve"> Telefonnummer:</w:t>
      </w:r>
    </w:p>
    <w:p w:rsidR="00844848" w:rsidRDefault="00844848" w:rsidP="00844848">
      <w:pPr>
        <w:pStyle w:val="NormalWeb"/>
        <w:numPr>
          <w:ilvl w:val="0"/>
          <w:numId w:val="39"/>
        </w:numPr>
        <w:spacing w:before="0" w:beforeAutospacing="0" w:after="8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b/>
          <w:bCs/>
          <w:color w:val="405665"/>
          <w:sz w:val="20"/>
          <w:szCs w:val="20"/>
        </w:rPr>
        <w:t xml:space="preserve"> E-Mail-Adresse:</w:t>
      </w:r>
    </w:p>
    <w:p w:rsidR="00844848" w:rsidRDefault="00F3105D" w:rsidP="00844848">
      <w:pPr>
        <w:spacing w:line="276" w:lineRule="auto"/>
      </w:pPr>
      <w:r>
        <w:rPr>
          <w:noProof/>
          <w:bdr w:val="nil"/>
        </w:rPr>
        <w:pict>
          <v:rect id="_x0000_i1029"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pPr>
        <w:pStyle w:val="Heading1"/>
        <w:rPr>
          <w:sz w:val="48"/>
          <w:szCs w:val="48"/>
        </w:rPr>
      </w:pPr>
      <w:bookmarkStart w:id="71" w:name="_Toc36650572"/>
      <w:bookmarkStart w:id="72" w:name="_Toc36650660"/>
      <w:r>
        <w:rPr>
          <w:color w:val="405665"/>
          <w:shd w:val="clear" w:color="auto" w:fill="ECFFAA"/>
        </w:rPr>
        <w:t xml:space="preserve">E-Mail #4 - </w:t>
      </w:r>
      <w:r>
        <w:rPr>
          <w:i/>
          <w:iCs/>
          <w:color w:val="405665"/>
          <w:sz w:val="24"/>
          <w:szCs w:val="24"/>
          <w:shd w:val="clear" w:color="auto" w:fill="ECFFAA"/>
        </w:rPr>
        <w:t>Durchsuchen Sie Ihren Posteingang nach der Duo-</w:t>
      </w:r>
      <w:bookmarkEnd w:id="71"/>
      <w:bookmarkEnd w:id="72"/>
    </w:p>
    <w:p w:rsidR="00B804C6" w:rsidRDefault="00B804C6" w:rsidP="00B804C6">
      <w:pPr>
        <w:pStyle w:val="Heading1"/>
      </w:pPr>
      <w:r>
        <w:rPr>
          <w:i/>
          <w:iCs/>
          <w:color w:val="405665"/>
          <w:sz w:val="24"/>
          <w:szCs w:val="24"/>
          <w:shd w:val="clear" w:color="auto" w:fill="ECFFAA"/>
        </w:rPr>
        <w:t> </w:t>
      </w:r>
      <w:bookmarkStart w:id="73" w:name="_Toc36650573"/>
      <w:bookmarkStart w:id="74" w:name="_Toc36650661"/>
      <w:r>
        <w:rPr>
          <w:i/>
          <w:iCs/>
          <w:color w:val="405665"/>
          <w:sz w:val="24"/>
          <w:szCs w:val="24"/>
          <w:shd w:val="clear" w:color="auto" w:fill="ECFFAA"/>
        </w:rPr>
        <w:t>Registrierungs-E-Mail – Jetzt registrieren.</w:t>
      </w:r>
      <w:bookmarkEnd w:id="73"/>
      <w:bookmarkEnd w:id="74"/>
      <w:r>
        <w:rPr>
          <w:i/>
          <w:iCs/>
          <w:color w:val="405665"/>
          <w:sz w:val="24"/>
          <w:szCs w:val="24"/>
          <w:shd w:val="clear" w:color="auto" w:fill="ECFFAA"/>
        </w:rPr>
        <w:t xml:space="preserve">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Tag des Versands der Registrierungs-E-Mail/der Einführung der Anwendung.</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r>
        <w:rPr>
          <w:rFonts w:ascii="Helvetica Neue" w:hAnsi="Helvetica Neue"/>
          <w:color w:val="405665"/>
          <w:sz w:val="20"/>
          <w:szCs w:val="20"/>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Erforderliche Aktion: Registrieren Sie sich noch heute bei Duo</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Um unseren Sicherheitsstatus und die Benutzerfreundlichkeit der</w:t>
      </w:r>
      <w:r>
        <w:rPr>
          <w:rFonts w:ascii="Helvetica Neue" w:hAnsi="Helvetica Neue"/>
          <w:b/>
          <w:bCs/>
          <w:color w:val="405665"/>
          <w:sz w:val="20"/>
          <w:szCs w:val="20"/>
        </w:rPr>
        <w:t xml:space="preserve"> Zweifaktor-Authentifizierung</w:t>
      </w:r>
      <w:r>
        <w:rPr>
          <w:rFonts w:ascii="Helvetica Neue" w:hAnsi="Helvetica Neue"/>
          <w:color w:val="405665"/>
          <w:sz w:val="20"/>
          <w:szCs w:val="20"/>
        </w:rPr>
        <w:t xml:space="preserve"> zu verbessern werden wir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ersetzen und die </w:t>
      </w:r>
      <w:r>
        <w:rPr>
          <w:rFonts w:ascii="Helvetica Neue" w:hAnsi="Helvetica Neue"/>
          <w:b/>
          <w:bCs/>
          <w:color w:val="405665"/>
          <w:sz w:val="20"/>
          <w:szCs w:val="20"/>
        </w:rPr>
        <w:t>Zweifaktor-Authentifizierung</w:t>
      </w:r>
      <w:r>
        <w:rPr>
          <w:rFonts w:ascii="Helvetica Neue" w:hAnsi="Helvetica Neue"/>
          <w:color w:val="405665"/>
          <w:sz w:val="20"/>
          <w:szCs w:val="20"/>
        </w:rPr>
        <w:t xml:space="preserve"> von Duo Security in unsere vorhandene IT-Infrastruktur integrieren.</w:t>
      </w:r>
    </w:p>
    <w:p w:rsidR="00844848" w:rsidRDefault="00844848" w:rsidP="00844848">
      <w:pPr>
        <w:spacing w:line="276" w:lineRule="auto"/>
      </w:pP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Heute erhalten Sie die Registrierungs-E-Mail von Duo Security. Diese E-Mail enthält einen </w:t>
      </w:r>
      <w:r>
        <w:rPr>
          <w:rFonts w:ascii="Helvetica Neue" w:hAnsi="Helvetica Neue"/>
          <w:b/>
          <w:bCs/>
          <w:color w:val="405665"/>
          <w:sz w:val="20"/>
          <w:szCs w:val="20"/>
        </w:rPr>
        <w:t>personalisierten Link, mit dem Sie sich bei Duo registrieren können</w:t>
      </w:r>
      <w:r>
        <w:rPr>
          <w:rFonts w:ascii="Helvetica Neue" w:hAnsi="Helvetica Neue"/>
          <w:color w:val="405665"/>
          <w:sz w:val="20"/>
          <w:szCs w:val="20"/>
        </w:rPr>
        <w:t xml:space="preserve">. Der Prozess zur Selbstregistrierung dauert nur zwei Minuten und vereinfacht die </w:t>
      </w:r>
      <w:r>
        <w:rPr>
          <w:rFonts w:ascii="Helvetica Neue" w:hAnsi="Helvetica Neue"/>
          <w:b/>
          <w:bCs/>
          <w:color w:val="63B246"/>
          <w:sz w:val="20"/>
          <w:szCs w:val="20"/>
        </w:rPr>
        <w:t>Registrierung Ihres Telefons und die Installation der Duo Mobile-App</w:t>
      </w:r>
      <w:r>
        <w:rPr>
          <w:rFonts w:ascii="Helvetica Neue" w:hAnsi="Helvetica Neue"/>
          <w:color w:val="405665"/>
          <w:sz w:val="20"/>
          <w:szCs w:val="20"/>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Wenn Sie kein Smartphone besitzen, können Sie sich auch über ein herkömmliches Mobiltelefon (SMS- Textnachrichten und Anruf) oder ein Festnetztelefon (Anruf) für die Zweifaktor-Authentifizierung registrieren.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Sie können sich bis zum </w:t>
      </w:r>
      <w:r>
        <w:rPr>
          <w:rFonts w:ascii="Helvetica Neue" w:hAnsi="Helvetica Neue"/>
          <w:b/>
          <w:bCs/>
          <w:color w:val="405665"/>
          <w:sz w:val="20"/>
          <w:szCs w:val="20"/>
          <w:shd w:val="clear" w:color="auto" w:fill="FFFF00"/>
        </w:rPr>
        <w:t>&lt;DATUM DER EINFÜHRUNG DER ANWENDUNG UND VON DUO&gt;</w:t>
      </w:r>
      <w:r>
        <w:rPr>
          <w:rFonts w:ascii="Helvetica Neue" w:hAnsi="Helvetica Neue"/>
          <w:b/>
          <w:bCs/>
          <w:color w:val="405665"/>
          <w:sz w:val="20"/>
          <w:szCs w:val="20"/>
        </w:rPr>
        <w:t xml:space="preserve"> </w:t>
      </w:r>
      <w:r>
        <w:rPr>
          <w:rFonts w:ascii="Helvetica Neue" w:hAnsi="Helvetica Neue"/>
          <w:color w:val="405665"/>
          <w:sz w:val="20"/>
          <w:szCs w:val="20"/>
        </w:rPr>
        <w:t xml:space="preserve">Nach diesem Datum erfordert der Zugriff auf </w:t>
      </w:r>
      <w:r>
        <w:rPr>
          <w:rFonts w:ascii="Helvetica Neue" w:hAnsi="Helvetica Neue"/>
          <w:b/>
          <w:bCs/>
          <w:color w:val="405665"/>
          <w:sz w:val="20"/>
          <w:szCs w:val="20"/>
          <w:shd w:val="clear" w:color="auto" w:fill="FFFF00"/>
        </w:rPr>
        <w:t>&lt;ANWENDUNG&gt;</w:t>
      </w:r>
      <w:r>
        <w:rPr>
          <w:rFonts w:ascii="Helvetica Neue" w:hAnsi="Helvetica Neue"/>
          <w:color w:val="405665"/>
          <w:sz w:val="20"/>
          <w:szCs w:val="20"/>
        </w:rPr>
        <w:t xml:space="preserve"> die Duo-Zweifaktor-Authentifizierung und die Zweifaktor-Authentifizierung durch </w:t>
      </w:r>
      <w:r>
        <w:rPr>
          <w:rFonts w:ascii="Helvetica Neue" w:hAnsi="Helvetica Neue"/>
          <w:b/>
          <w:bCs/>
          <w:color w:val="405665"/>
          <w:sz w:val="20"/>
          <w:szCs w:val="20"/>
          <w:shd w:val="clear" w:color="auto" w:fill="FFFF00"/>
        </w:rPr>
        <w:t>&lt;Aktueller 2FA-Anbieter&gt;</w:t>
      </w:r>
      <w:r>
        <w:rPr>
          <w:rFonts w:ascii="Helvetica Neue" w:hAnsi="Helvetica Neue"/>
          <w:color w:val="405665"/>
          <w:sz w:val="20"/>
          <w:szCs w:val="20"/>
        </w:rPr>
        <w:t xml:space="preserve"> wird eingestellt.</w:t>
      </w:r>
    </w:p>
    <w:p w:rsidR="00844848" w:rsidRDefault="00844848" w:rsidP="00844848">
      <w:pPr>
        <w:spacing w:line="276" w:lineRule="auto"/>
      </w:pPr>
    </w:p>
    <w:p w:rsidR="00844848" w:rsidRDefault="00844848" w:rsidP="00B804C6">
      <w:pPr>
        <w:pStyle w:val="Heading2"/>
      </w:pPr>
      <w:bookmarkStart w:id="75" w:name="_Toc36650574"/>
      <w:bookmarkStart w:id="76" w:name="_Toc36650662"/>
      <w:r>
        <w:rPr>
          <w:color w:val="63B246"/>
        </w:rPr>
        <w:t>Was</w:t>
      </w:r>
      <w:r>
        <w:t xml:space="preserve"> ist Duo, </w:t>
      </w:r>
      <w:r>
        <w:rPr>
          <w:color w:val="63B246"/>
        </w:rPr>
        <w:t>was</w:t>
      </w:r>
      <w:r>
        <w:t xml:space="preserve"> ist die Zweifaktor-Authentifizierung und </w:t>
      </w:r>
      <w:r>
        <w:rPr>
          <w:color w:val="63B246"/>
        </w:rPr>
        <w:t>warum</w:t>
      </w:r>
      <w:r>
        <w:t xml:space="preserve"> benötigen wir sie?</w:t>
      </w:r>
      <w:bookmarkEnd w:id="75"/>
      <w:bookmarkEnd w:id="76"/>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Sollten Sie unsere vorherigen E-Mails nicht gelesen haben, erhalten Sie in </w:t>
      </w:r>
      <w:hyperlink r:id="rId32" w:history="1">
        <w:r>
          <w:rPr>
            <w:rStyle w:val="Hyperlink"/>
            <w:rFonts w:ascii="Helvetica Neue" w:hAnsi="Helvetica Neue"/>
            <w:b/>
            <w:bCs/>
            <w:color w:val="63B246"/>
            <w:sz w:val="20"/>
            <w:szCs w:val="20"/>
          </w:rPr>
          <w:t>diesem Video</w:t>
        </w:r>
      </w:hyperlink>
      <w:r>
        <w:rPr>
          <w:rFonts w:ascii="Helvetica Neue" w:hAnsi="Helvetica Neue"/>
          <w:color w:val="405665"/>
          <w:sz w:val="20"/>
          <w:szCs w:val="20"/>
        </w:rPr>
        <w:t xml:space="preserve"> weitere Informationen.</w:t>
      </w:r>
      <w:r>
        <w:rPr>
          <w:rFonts w:ascii="Helvetica Neue" w:hAnsi="Helvetica Neue"/>
          <w:color w:val="000000"/>
          <w:sz w:val="20"/>
          <w:szCs w:val="20"/>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shd w:val="clear" w:color="auto" w:fill="FFFFFF"/>
        </w:rPr>
        <w:t>Warum</w:t>
      </w:r>
      <w:r>
        <w:rPr>
          <w:rFonts w:ascii="Helvetica Neue" w:hAnsi="Helvetica Neue"/>
          <w:b/>
          <w:bCs/>
          <w:color w:val="444444"/>
          <w:sz w:val="28"/>
          <w:szCs w:val="28"/>
          <w:shd w:val="clear" w:color="auto" w:fill="FFFFFF"/>
        </w:rPr>
        <w:t xml:space="preserve"> </w:t>
      </w:r>
      <w:r>
        <w:rPr>
          <w:rFonts w:ascii="Helvetica Neue" w:hAnsi="Helvetica Neue"/>
          <w:b/>
          <w:bCs/>
          <w:color w:val="405665"/>
          <w:sz w:val="28"/>
          <w:szCs w:val="28"/>
          <w:shd w:val="clear" w:color="auto" w:fill="FFFFFF"/>
        </w:rPr>
        <w:t>bietet Duo Security ein besseres Benutzererlebnis?</w:t>
      </w:r>
    </w:p>
    <w:p w:rsidR="00844848" w:rsidRDefault="00732FED" w:rsidP="00844848">
      <w:pPr>
        <w:spacing w:line="276" w:lineRule="auto"/>
      </w:pPr>
      <w:r>
        <w:rPr>
          <w:noProof/>
          <w:bdr w:val="none" w:sz="0" w:space="0" w:color="auto" w:frame="1"/>
        </w:rPr>
        <w:drawing>
          <wp:anchor distT="0" distB="0" distL="114300" distR="114300" simplePos="0" relativeHeight="251665408" behindDoc="0" locked="0" layoutInCell="1" allowOverlap="1">
            <wp:simplePos x="0" y="0"/>
            <wp:positionH relativeFrom="column">
              <wp:posOffset>-45267</wp:posOffset>
            </wp:positionH>
            <wp:positionV relativeFrom="paragraph">
              <wp:posOffset>200735</wp:posOffset>
            </wp:positionV>
            <wp:extent cx="542925" cy="542925"/>
            <wp:effectExtent l="0" t="0" r="3175" b="3175"/>
            <wp:wrapSquare wrapText="bothSides"/>
            <wp:docPr id="12" name="Picture 1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Mit der kostenlosen mobilen App von Duo Security, </w:t>
      </w:r>
      <w:r>
        <w:rPr>
          <w:rFonts w:ascii="Helvetica Neue" w:hAnsi="Helvetica Neue"/>
          <w:b/>
          <w:bCs/>
          <w:color w:val="405665"/>
          <w:sz w:val="20"/>
          <w:szCs w:val="20"/>
        </w:rPr>
        <w:t>Duo Mobile</w:t>
      </w:r>
      <w:r>
        <w:rPr>
          <w:rFonts w:ascii="Helvetica Neue" w:hAnsi="Helvetica Neue"/>
          <w:color w:val="405665"/>
          <w:sz w:val="20"/>
          <w:szCs w:val="20"/>
        </w:rPr>
        <w:t>, benötigen Sie bei der Anmeldung bei einer geschützten Anwendung keine sperrigen Hardware-Token mehr und müssen auch keine Passcodes manuell eingeben.</w:t>
      </w:r>
      <w:r>
        <w:rPr>
          <w:bdr w:val="none" w:sz="0" w:space="0" w:color="auto" w:frame="1"/>
        </w:rPr>
        <w:fldChar w:fldCharType="begin"/>
      </w:r>
      <w:r>
        <w:rPr>
          <w:bdr w:val="none" w:sz="0" w:space="0" w:color="auto" w:frame="1"/>
        </w:rPr>
        <w:instrText xml:space="preserve"> INCLUDEPICTURE "https://lh5.googleusercontent.com/vt-Vvv7yDmjtGCq8Ep7ry14hYVb0tWRtOyrkasA_GYN9_qhmQLTntHieYEs7hjmwnnRTLZAc1ZZyRE43t3faIA7_QTeI4xx5X3lQ5XfeJ6mvY0tcufJCuld7UGumrOfUat34jaAq" \* MERGEFORMATINET </w:instrText>
      </w:r>
      <w:r>
        <w:rPr>
          <w:bdr w:val="none" w:sz="0" w:space="0" w:color="auto" w:frame="1"/>
        </w:rPr>
        <w:fldChar w:fldCharType="end"/>
      </w:r>
    </w:p>
    <w:p w:rsidR="00844848" w:rsidRDefault="00844848" w:rsidP="00844848">
      <w:pPr>
        <w:spacing w:line="276" w:lineRule="auto"/>
      </w:pPr>
    </w:p>
    <w:p w:rsidR="00844848" w:rsidRDefault="00844848" w:rsidP="00732FED">
      <w:pPr>
        <w:pStyle w:val="NormalWeb"/>
        <w:spacing w:before="0" w:beforeAutospacing="0" w:after="0" w:afterAutospacing="0" w:line="276" w:lineRule="auto"/>
      </w:pPr>
      <w:r>
        <w:rPr>
          <w:rFonts w:ascii="Helvetica Neue" w:hAnsi="Helvetica Neue"/>
          <w:color w:val="405665"/>
          <w:sz w:val="20"/>
          <w:szCs w:val="20"/>
        </w:rPr>
        <w:t xml:space="preserve">Mit </w:t>
      </w:r>
      <w:r>
        <w:rPr>
          <w:rFonts w:ascii="Helvetica Neue" w:hAnsi="Helvetica Neue"/>
          <w:b/>
          <w:bCs/>
          <w:color w:val="405665"/>
          <w:sz w:val="20"/>
          <w:szCs w:val="20"/>
        </w:rPr>
        <w:t>Duo Mobile</w:t>
      </w:r>
      <w:r>
        <w:rPr>
          <w:rFonts w:ascii="Helvetica Neue" w:hAnsi="Helvetica Neue"/>
          <w:color w:val="405665"/>
          <w:sz w:val="20"/>
          <w:szCs w:val="20"/>
        </w:rPr>
        <w:t xml:space="preserve"> können Sie schnell und einfach eine Anfrage zur Zweifaktor-Authentifizierung auf Ihrem Smartphone mithilfe von </w:t>
      </w:r>
      <w:r>
        <w:rPr>
          <w:rFonts w:ascii="Helvetica Neue" w:hAnsi="Helvetica Neue"/>
          <w:b/>
          <w:bCs/>
          <w:color w:val="405665"/>
          <w:sz w:val="20"/>
          <w:szCs w:val="20"/>
        </w:rPr>
        <w:t>Duo Push genehmigen</w:t>
      </w:r>
      <w:r>
        <w:rPr>
          <w:rFonts w:ascii="Helvetica Neue" w:hAnsi="Helvetica Neue"/>
          <w:color w:val="405665"/>
          <w:sz w:val="20"/>
          <w:szCs w:val="20"/>
        </w:rPr>
        <w:t xml:space="preserve">. Wenn Sie zuvor ein Hardware- Token oder einen Passcode verwendet haben, </w:t>
      </w:r>
      <w:r>
        <w:rPr>
          <w:rFonts w:ascii="Helvetica Neue" w:hAnsi="Helvetica Neue"/>
          <w:b/>
          <w:bCs/>
          <w:color w:val="405665"/>
          <w:sz w:val="20"/>
          <w:szCs w:val="20"/>
        </w:rPr>
        <w:t>ersetzt Ihr Smartphone diese jetzt</w:t>
      </w:r>
      <w:r>
        <w:rPr>
          <w:rFonts w:ascii="Helvetica Neue" w:hAnsi="Helvetica Neue"/>
          <w:color w:val="405665"/>
          <w:sz w:val="20"/>
          <w:szCs w:val="20"/>
        </w:rPr>
        <w:t xml:space="preserve">. </w:t>
      </w:r>
      <w:hyperlink r:id="rId33" w:history="1">
        <w:r>
          <w:rPr>
            <w:rStyle w:val="Hyperlink"/>
            <w:rFonts w:ascii="Helvetica Neue" w:hAnsi="Helvetica Neue"/>
            <w:b/>
            <w:bCs/>
            <w:color w:val="63B246"/>
            <w:sz w:val="20"/>
            <w:szCs w:val="20"/>
          </w:rPr>
          <w:t>Hier</w:t>
        </w:r>
      </w:hyperlink>
      <w:r>
        <w:rPr>
          <w:rFonts w:ascii="Helvetica Neue" w:hAnsi="Helvetica Neue"/>
          <w:color w:val="405665"/>
          <w:sz w:val="20"/>
          <w:szCs w:val="20"/>
        </w:rPr>
        <w:t xml:space="preserve"> sehen Sie ein Beispiel für Duo Push in Aktion. </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jc w:val="center"/>
      </w:pPr>
      <w:r>
        <w:rPr>
          <w:rFonts w:ascii="Helvetica Neue" w:hAnsi="Helvetica Neue"/>
          <w:color w:val="405665"/>
          <w:sz w:val="20"/>
          <w:szCs w:val="20"/>
          <w:bdr w:val="none" w:sz="0" w:space="0" w:color="auto" w:frame="1"/>
        </w:rPr>
        <w:fldChar w:fldCharType="begin"/>
      </w:r>
      <w:r>
        <w:rPr>
          <w:rFonts w:ascii="Helvetica Neue" w:hAnsi="Helvetica Neue"/>
          <w:color w:val="405665"/>
          <w:sz w:val="20"/>
          <w:szCs w:val="20"/>
          <w:bdr w:val="none" w:sz="0" w:space="0" w:color="auto" w:frame="1"/>
        </w:rPr>
        <w:instrText xml:space="preserve"> INCLUDEPICTURE "https://lh5.googleusercontent.com/8YowFSbOpmwzP2MoHnbJJSbyJr8mvkfPnQW5YXxYlX6aaYGmnsv19vYyMHo6QUmwwOtqdfc_7ShxIheCanF6c4TcvVpspCYeGoKZqq55_TOQSJAndszXHNhh2vRyYox4brcXfXxG" \* MERGEFORMATINET </w:instrText>
      </w:r>
      <w:r>
        <w:rPr>
          <w:rFonts w:ascii="Helvetica Neue" w:hAnsi="Helvetica Neue"/>
          <w:color w:val="405665"/>
          <w:sz w:val="20"/>
          <w:szCs w:val="20"/>
          <w:bdr w:val="none" w:sz="0" w:space="0" w:color="auto" w:frame="1"/>
        </w:rPr>
        <w:fldChar w:fldCharType="separate"/>
      </w:r>
      <w:r>
        <w:rPr>
          <w:rFonts w:ascii="Helvetica Neue" w:hAnsi="Helvetica Neue"/>
          <w:noProof/>
          <w:color w:val="405665"/>
          <w:sz w:val="20"/>
          <w:szCs w:val="20"/>
          <w:bdr w:val="none" w:sz="0" w:space="0" w:color="auto" w:frame="1"/>
        </w:rPr>
        <w:drawing>
          <wp:inline distT="0" distB="0" distL="0" distR="0">
            <wp:extent cx="2743458" cy="589559"/>
            <wp:effectExtent l="0" t="0" r="0" b="0"/>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76206" cy="596596"/>
                    </a:xfrm>
                    <a:prstGeom prst="rect">
                      <a:avLst/>
                    </a:prstGeom>
                    <a:noFill/>
                    <a:ln>
                      <a:noFill/>
                    </a:ln>
                  </pic:spPr>
                </pic:pic>
              </a:graphicData>
            </a:graphic>
          </wp:inline>
        </w:drawing>
      </w:r>
      <w:r>
        <w:rPr>
          <w:rFonts w:ascii="Helvetica Neue" w:hAnsi="Helvetica Neue"/>
          <w:color w:val="405665"/>
          <w:sz w:val="20"/>
          <w:szCs w:val="20"/>
          <w:bdr w:val="none" w:sz="0" w:space="0" w:color="auto" w:frame="1"/>
        </w:rPr>
        <w:fldChar w:fldCharType="end"/>
      </w:r>
    </w:p>
    <w:p w:rsidR="00844848" w:rsidRDefault="00844848" w:rsidP="00844848">
      <w:pPr>
        <w:spacing w:line="276" w:lineRule="auto"/>
      </w:pPr>
    </w:p>
    <w:p w:rsidR="00844848" w:rsidRDefault="00844848" w:rsidP="00B804C6">
      <w:pPr>
        <w:pStyle w:val="Heading2"/>
      </w:pPr>
      <w:bookmarkStart w:id="77" w:name="_Toc36650575"/>
      <w:bookmarkStart w:id="78" w:name="_Toc36650663"/>
      <w:r>
        <w:rPr>
          <w:color w:val="63B246"/>
        </w:rPr>
        <w:t>Wie</w:t>
      </w:r>
      <w:r>
        <w:rPr>
          <w:color w:val="444444"/>
        </w:rPr>
        <w:t xml:space="preserve"> </w:t>
      </w:r>
      <w:r>
        <w:t>wird sich mit Duo das Anmeldeverfahren ändern?</w:t>
      </w:r>
      <w:bookmarkEnd w:id="77"/>
      <w:bookmarkEnd w:id="78"/>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sich bei einer mit Duo geschützten Anwendung anmelden, müssen Sie weiterhin Ihren Benutzernamen und Ihr Kennwort eingeben. Nach Eingabe Ihrer Anmeldeinformationen </w:t>
      </w:r>
      <w:r>
        <w:rPr>
          <w:rFonts w:ascii="Helvetica Neue" w:hAnsi="Helvetica Neue"/>
          <w:b/>
          <w:bCs/>
          <w:color w:val="405665"/>
          <w:sz w:val="20"/>
          <w:szCs w:val="20"/>
        </w:rPr>
        <w:t>erfordert Duo Ihre Genehmigung für eine Duo Push-Benachrichtigung oder eine andere Methode der Zweifaktor-Authentifizierung.</w:t>
      </w:r>
    </w:p>
    <w:p w:rsidR="00844848" w:rsidRDefault="00844848" w:rsidP="00DF0AE6">
      <w:pPr>
        <w:pStyle w:val="NormalWeb"/>
        <w:spacing w:before="0" w:beforeAutospacing="0" w:after="80" w:afterAutospacing="0" w:line="276" w:lineRule="auto"/>
      </w:pPr>
      <w:r>
        <w:rPr>
          <w:rFonts w:ascii="Helvetica Neue" w:hAnsi="Helvetica Neue"/>
          <w:color w:val="405665"/>
          <w:sz w:val="20"/>
          <w:szCs w:val="20"/>
        </w:rPr>
        <w:t>Duo ersetzt nicht die Eingabe Ihres Benutzernamens und Kennworts und erfordert auch nicht die Änderung dieser Informationen. Betrachten Sie Duo als eine zusätzliche Sicherheitsebene zu Ihrer bestehenden Anmeldemethode.</w:t>
      </w:r>
    </w:p>
    <w:p w:rsidR="00844848" w:rsidRDefault="00844848" w:rsidP="00844848">
      <w:pPr>
        <w:pStyle w:val="NormalWeb"/>
        <w:spacing w:before="0" w:beforeAutospacing="0" w:after="80" w:afterAutospacing="0" w:line="276" w:lineRule="auto"/>
      </w:pPr>
      <w:r>
        <w:rPr>
          <w:rFonts w:ascii="Helvetica Neue" w:hAnsi="Helvetica Neue"/>
          <w:b/>
          <w:bCs/>
          <w:color w:val="405665"/>
          <w:sz w:val="28"/>
          <w:szCs w:val="28"/>
        </w:rPr>
        <w:lastRenderedPageBreak/>
        <w:t>Sie haben Fragen?</w:t>
      </w:r>
    </w:p>
    <w:p w:rsidR="00844848" w:rsidRDefault="00844848" w:rsidP="00844848">
      <w:pPr>
        <w:spacing w:line="276" w:lineRule="auto"/>
      </w:pPr>
    </w:p>
    <w:p w:rsidR="00844848" w:rsidRDefault="00844848" w:rsidP="00844848">
      <w:pPr>
        <w:pStyle w:val="NormalWeb"/>
        <w:spacing w:before="0" w:beforeAutospacing="0" w:after="80" w:afterAutospacing="0" w:line="276" w:lineRule="auto"/>
      </w:pPr>
      <w:r>
        <w:rPr>
          <w:rFonts w:ascii="Helvetica Neue" w:hAnsi="Helvetica Neue"/>
          <w:color w:val="405665"/>
          <w:sz w:val="20"/>
          <w:szCs w:val="20"/>
        </w:rPr>
        <w:t xml:space="preserve">Wenn Sie Fragen zur Registrierung bei oder der Nutzung von Duo haben, wenden Sie sich an </w:t>
      </w:r>
      <w:r>
        <w:rPr>
          <w:rFonts w:ascii="Helvetica Neue" w:hAnsi="Helvetica Neue"/>
          <w:b/>
          <w:bCs/>
          <w:color w:val="405665"/>
          <w:sz w:val="20"/>
          <w:szCs w:val="20"/>
          <w:shd w:val="clear" w:color="auto" w:fill="FFFF00"/>
        </w:rPr>
        <w:t>&lt;den Helpdesk/den Servicedesk&gt;</w:t>
      </w:r>
      <w:r>
        <w:rPr>
          <w:rFonts w:ascii="Helvetica Neue" w:hAnsi="Helvetica Neue"/>
          <w:color w:val="405665"/>
          <w:sz w:val="20"/>
          <w:szCs w:val="20"/>
        </w:rPr>
        <w:t>. </w:t>
      </w:r>
    </w:p>
    <w:p w:rsidR="00844848" w:rsidRDefault="00844848" w:rsidP="00844848">
      <w:pPr>
        <w:pStyle w:val="NormalWeb"/>
        <w:numPr>
          <w:ilvl w:val="0"/>
          <w:numId w:val="40"/>
        </w:numPr>
        <w:spacing w:before="0" w:beforeAutospacing="0" w:after="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&lt;Helpdesk/Servicedesk&gt;</w:t>
      </w:r>
      <w:r>
        <w:rPr>
          <w:rFonts w:ascii="Helvetica Neue" w:hAnsi="Helvetica Neue"/>
          <w:b/>
          <w:bCs/>
          <w:color w:val="405665"/>
          <w:sz w:val="20"/>
          <w:szCs w:val="20"/>
        </w:rPr>
        <w:t xml:space="preserve"> Telefonnummer:</w:t>
      </w:r>
    </w:p>
    <w:p w:rsidR="00844848" w:rsidRDefault="00844848" w:rsidP="00844848">
      <w:pPr>
        <w:pStyle w:val="NormalWeb"/>
        <w:numPr>
          <w:ilvl w:val="0"/>
          <w:numId w:val="40"/>
        </w:numPr>
        <w:spacing w:before="0" w:beforeAutospacing="0" w:after="80" w:afterAutospacing="0" w:line="276" w:lineRule="auto"/>
        <w:textAlignment w:val="baseline"/>
        <w:rPr>
          <w:rFonts w:ascii="Helvetica Neue" w:hAnsi="Helvetica Neue"/>
          <w:b/>
          <w:bCs/>
          <w:color w:val="405665"/>
          <w:sz w:val="16"/>
          <w:szCs w:val="16"/>
        </w:rPr>
      </w:pPr>
      <w:r>
        <w:rPr>
          <w:rFonts w:ascii="Helvetica Neue" w:hAnsi="Helvetica Neue"/>
          <w:b/>
          <w:bCs/>
          <w:color w:val="405665"/>
          <w:sz w:val="20"/>
          <w:szCs w:val="20"/>
          <w:shd w:val="clear" w:color="auto" w:fill="FFFF00"/>
        </w:rPr>
        <w:t>&lt;Helpdesk/Servicedesk</w:t>
      </w:r>
      <w:bookmarkStart w:id="79" w:name="_GoBack"/>
      <w:bookmarkEnd w:id="79"/>
      <w:r>
        <w:rPr>
          <w:rFonts w:ascii="Helvetica Neue" w:hAnsi="Helvetica Neue"/>
          <w:b/>
          <w:bCs/>
          <w:color w:val="405665"/>
          <w:sz w:val="20"/>
          <w:szCs w:val="20"/>
          <w:shd w:val="clear" w:color="auto" w:fill="FFFF00"/>
        </w:rPr>
        <w:t>&gt;</w:t>
      </w:r>
      <w:r>
        <w:rPr>
          <w:rFonts w:ascii="Helvetica Neue" w:hAnsi="Helvetica Neue"/>
          <w:b/>
          <w:bCs/>
          <w:color w:val="405665"/>
          <w:sz w:val="20"/>
          <w:szCs w:val="20"/>
        </w:rPr>
        <w:t xml:space="preserve"> E-Mail-Adresse:</w:t>
      </w:r>
    </w:p>
    <w:p w:rsidR="00844848" w:rsidRDefault="00F3105D" w:rsidP="00B804C6">
      <w:pPr>
        <w:pStyle w:val="Heading1"/>
        <w:rPr>
          <w:rFonts w:ascii="Times New Roman" w:hAnsi="Times New Roman"/>
          <w:color w:val="auto"/>
          <w:sz w:val="48"/>
          <w:szCs w:val="48"/>
        </w:rPr>
      </w:pPr>
      <w:bookmarkStart w:id="80" w:name="_Toc36650576"/>
      <w:bookmarkStart w:id="81" w:name="_Toc36650664"/>
      <w:r w:rsidRPr="00F3105D">
        <w:rPr>
          <w:noProof/>
          <w:bdr w:val="nil"/>
          <w:shd w:val="clear" w:color="auto" w:fill="auto"/>
        </w:rPr>
        <w:pict>
          <v:rect id="_x0000_i1028" alt="" style="width:468pt;height:.05pt;mso-width-percent:0;mso-height-percent:0;mso-width-percent:0;mso-height-percent:0" o:hralign="center" o:hrstd="t" o:hr="t" fillcolor="#a0a0a0" stroked="f"/>
        </w:pict>
      </w:r>
      <w:bookmarkEnd w:id="80"/>
      <w:bookmarkEnd w:id="81"/>
    </w:p>
    <w:p w:rsidR="00732FED" w:rsidRDefault="00844848" w:rsidP="00844848">
      <w:pPr>
        <w:spacing w:after="240" w:line="276" w:lineRule="auto"/>
        <w:rPr>
          <w:rFonts w:asciiTheme="minorHAnsi" w:hAnsiTheme="minorHAnsi"/>
          <w:sz w:val="20"/>
          <w:szCs w:val="20"/>
        </w:rPr>
      </w:pP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r w:rsidRPr="00732FED">
        <w:rPr>
          <w:rFonts w:asciiTheme="minorHAnsi" w:hAnsiTheme="minorHAnsi"/>
          <w:sz w:val="20"/>
          <w:szCs w:val="20"/>
        </w:rPr>
        <w:br/>
      </w:r>
    </w:p>
    <w:p w:rsidR="00732FED" w:rsidRDefault="00732FED" w:rsidP="00844848">
      <w:pPr>
        <w:spacing w:after="240" w:line="276" w:lineRule="auto"/>
        <w:rPr>
          <w:rFonts w:asciiTheme="minorHAnsi" w:hAnsiTheme="minorHAnsi"/>
          <w:sz w:val="20"/>
          <w:szCs w:val="20"/>
        </w:rPr>
      </w:pPr>
    </w:p>
    <w:p w:rsidR="00732FED" w:rsidRDefault="00732FED" w:rsidP="00844848">
      <w:pPr>
        <w:spacing w:after="240" w:line="276" w:lineRule="auto"/>
        <w:rPr>
          <w:rFonts w:asciiTheme="minorHAnsi" w:hAnsiTheme="minorHAnsi"/>
          <w:sz w:val="20"/>
          <w:szCs w:val="20"/>
        </w:rPr>
      </w:pPr>
    </w:p>
    <w:p w:rsidR="00732FED" w:rsidRPr="00732FED" w:rsidRDefault="00844848" w:rsidP="00732FED">
      <w:pPr>
        <w:spacing w:after="240" w:line="276" w:lineRule="auto"/>
        <w:rPr>
          <w:rFonts w:asciiTheme="minorHAnsi" w:hAnsiTheme="minorHAnsi"/>
          <w:sz w:val="20"/>
          <w:szCs w:val="20"/>
        </w:rPr>
      </w:pPr>
      <w:r w:rsidRPr="00732FED">
        <w:rPr>
          <w:rFonts w:asciiTheme="minorHAnsi" w:hAnsiTheme="minorHAnsi"/>
          <w:sz w:val="20"/>
          <w:szCs w:val="20"/>
        </w:rPr>
        <w:br/>
      </w:r>
    </w:p>
    <w:p w:rsidR="00DF0AE6" w:rsidRDefault="00DF0AE6" w:rsidP="00B804C6">
      <w:pPr>
        <w:pStyle w:val="Heading1"/>
      </w:pPr>
      <w:bookmarkStart w:id="82" w:name="_Toc36650665"/>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DF0AE6" w:rsidRDefault="00DF0AE6" w:rsidP="00B804C6">
      <w:pPr>
        <w:pStyle w:val="Heading1"/>
      </w:pPr>
    </w:p>
    <w:p w:rsidR="00844848" w:rsidRPr="00B804C6" w:rsidRDefault="00844848" w:rsidP="00B804C6">
      <w:pPr>
        <w:pStyle w:val="Heading1"/>
      </w:pPr>
      <w:r w:rsidRPr="00B804C6">
        <w:lastRenderedPageBreak/>
        <w:t>E-Mail-Vorlagen – Kommunikation der neuen Richtlinie</w:t>
      </w:r>
      <w:bookmarkEnd w:id="82"/>
    </w:p>
    <w:p w:rsidR="00844848" w:rsidRPr="00732FED" w:rsidRDefault="00844848" w:rsidP="00B804C6">
      <w:pPr>
        <w:pStyle w:val="Heading2"/>
      </w:pPr>
      <w:r w:rsidRPr="00732FED">
        <w:br/>
      </w:r>
      <w:bookmarkStart w:id="83" w:name="_Toc36650666"/>
      <w:r w:rsidRPr="00732FED">
        <w:t>Verwenden Sie diese Vorlagen, um Benutzer über bevorstehende Richtlinienänderungen zu informieren:</w:t>
      </w:r>
      <w:bookmarkEnd w:id="83"/>
    </w:p>
    <w:p w:rsidR="00844848" w:rsidRDefault="00F3105D" w:rsidP="00844848">
      <w:pPr>
        <w:spacing w:line="276" w:lineRule="auto"/>
      </w:pPr>
      <w:r>
        <w:rPr>
          <w:noProof/>
          <w:bdr w:val="nil"/>
        </w:rPr>
        <w:pict>
          <v:rect id="_x0000_i1027"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pPr>
        <w:pStyle w:val="Heading1"/>
        <w:rPr>
          <w:sz w:val="48"/>
          <w:szCs w:val="48"/>
        </w:rPr>
      </w:pPr>
      <w:bookmarkStart w:id="84" w:name="_Toc36650579"/>
      <w:bookmarkStart w:id="85" w:name="_Toc36650667"/>
      <w:r>
        <w:rPr>
          <w:color w:val="405665"/>
          <w:shd w:val="clear" w:color="auto" w:fill="ECFFAA"/>
        </w:rPr>
        <w:t xml:space="preserve">E-Mail #1 </w:t>
      </w:r>
      <w:r>
        <w:rPr>
          <w:color w:val="405665"/>
          <w:sz w:val="24"/>
          <w:szCs w:val="24"/>
          <w:shd w:val="clear" w:color="auto" w:fill="ECFFAA"/>
        </w:rPr>
        <w:t>-</w:t>
      </w:r>
      <w:r>
        <w:rPr>
          <w:color w:val="405665"/>
          <w:shd w:val="clear" w:color="auto" w:fill="ECFFAA"/>
        </w:rPr>
        <w:t xml:space="preserve"> </w:t>
      </w:r>
      <w:r>
        <w:rPr>
          <w:i/>
          <w:iCs/>
          <w:color w:val="405665"/>
          <w:sz w:val="24"/>
          <w:szCs w:val="24"/>
          <w:shd w:val="clear" w:color="auto" w:fill="ECFFAA"/>
        </w:rPr>
        <w:t>Bevorstehende Änderungen an der Duo-Richtlinie am</w:t>
      </w:r>
      <w:bookmarkEnd w:id="84"/>
      <w:bookmarkEnd w:id="85"/>
    </w:p>
    <w:p w:rsidR="00B804C6" w:rsidRDefault="00B804C6" w:rsidP="00B804C6">
      <w:pPr>
        <w:pStyle w:val="Heading1"/>
      </w:pPr>
      <w:r>
        <w:rPr>
          <w:i/>
          <w:iCs/>
          <w:color w:val="405665"/>
          <w:sz w:val="24"/>
          <w:szCs w:val="24"/>
          <w:shd w:val="clear" w:color="auto" w:fill="ECFFAA"/>
        </w:rPr>
        <w:t> </w:t>
      </w:r>
      <w:bookmarkStart w:id="86" w:name="_Toc36650580"/>
      <w:bookmarkStart w:id="87" w:name="_Toc36650668"/>
      <w:r>
        <w:rPr>
          <w:i/>
          <w:iCs/>
          <w:color w:val="405665"/>
          <w:sz w:val="24"/>
          <w:szCs w:val="24"/>
          <w:shd w:val="clear" w:color="auto" w:fill="ECFFAA"/>
        </w:rPr>
        <w:t>keine unmittelbare Aktion erforderlich.</w:t>
      </w:r>
      <w:bookmarkEnd w:id="86"/>
      <w:bookmarkEnd w:id="87"/>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30 Tage bevor die Richtlinie angewendet wird.</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Änderungen bezüglich der Duo-2FA-Anmeldung: </w:t>
      </w:r>
      <w:r>
        <w:rPr>
          <w:rFonts w:ascii="Helvetica Neue" w:hAnsi="Helvetica Neue"/>
          <w:b/>
          <w:bCs/>
          <w:color w:val="405665"/>
          <w:sz w:val="20"/>
          <w:szCs w:val="20"/>
          <w:shd w:val="clear" w:color="auto" w:fill="FFFF00"/>
        </w:rPr>
        <w:t>&lt;Version X.XX von BS/Browser/Plug-in oder biometrische Authentifizierung/Festplattenverschlüsselung/Bildschirmsperre</w:t>
      </w:r>
      <w:r>
        <w:rPr>
          <w:rFonts w:ascii="Helvetica Neue" w:hAnsi="Helvetica Neue"/>
          <w:color w:val="405665"/>
          <w:sz w:val="20"/>
          <w:szCs w:val="20"/>
        </w:rPr>
        <w:t xml:space="preserve"> benötigt ab </w:t>
      </w:r>
      <w:r>
        <w:rPr>
          <w:rFonts w:ascii="Helvetica Neue" w:hAnsi="Helvetica Neue"/>
          <w:b/>
          <w:bCs/>
          <w:color w:val="405665"/>
          <w:sz w:val="20"/>
          <w:szCs w:val="20"/>
          <w:shd w:val="clear" w:color="auto" w:fill="FFFF00"/>
        </w:rPr>
        <w:t>&lt;DATUM&gt;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Ihren Sicherheitsstatus zu verbessern und kontinuierlichen Zugriff auf mit Duo geschützte Anwendungen zu gewährleisten, müssen Sie demnächst ein Update von </w:t>
      </w:r>
      <w:r>
        <w:rPr>
          <w:rFonts w:ascii="Helvetica Neue" w:hAnsi="Helvetica Neue"/>
          <w:b/>
          <w:bCs/>
          <w:color w:val="405665"/>
          <w:sz w:val="20"/>
          <w:szCs w:val="20"/>
          <w:shd w:val="clear" w:color="auto" w:fill="FFFF00"/>
        </w:rPr>
        <w:t>&lt;Mobil- oder Zugriffsgerät&gt;</w:t>
      </w:r>
      <w:r>
        <w:rPr>
          <w:rFonts w:ascii="Helvetica Neue" w:hAnsi="Helvetica Neue"/>
          <w:color w:val="405665"/>
          <w:sz w:val="20"/>
          <w:szCs w:val="20"/>
        </w:rPr>
        <w:t xml:space="preserve"> durchführen, damit die folgenden Anforderungen erfüllt werden:</w:t>
      </w:r>
    </w:p>
    <w:p w:rsidR="00844848" w:rsidRDefault="00844848" w:rsidP="00844848">
      <w:pPr>
        <w:spacing w:line="276" w:lineRule="auto"/>
      </w:pPr>
    </w:p>
    <w:p w:rsidR="00844848" w:rsidRDefault="00844848" w:rsidP="00844848">
      <w:pPr>
        <w:pStyle w:val="NormalWeb"/>
        <w:numPr>
          <w:ilvl w:val="0"/>
          <w:numId w:val="41"/>
        </w:numPr>
        <w:spacing w:before="0" w:beforeAutospacing="0" w:after="0" w:afterAutospacing="0" w:line="276" w:lineRule="auto"/>
        <w:textAlignment w:val="baseline"/>
        <w:rPr>
          <w:rFonts w:ascii="Helvetica Neue" w:hAnsi="Helvetica Neue"/>
          <w:b/>
          <w:bCs/>
          <w:color w:val="405665"/>
          <w:sz w:val="20"/>
          <w:szCs w:val="20"/>
        </w:rPr>
      </w:pPr>
      <w:r>
        <w:rPr>
          <w:rFonts w:ascii="Helvetica Neue" w:hAnsi="Helvetica Neue"/>
          <w:b/>
          <w:bCs/>
          <w:color w:val="405665"/>
          <w:sz w:val="20"/>
          <w:szCs w:val="20"/>
          <w:shd w:val="clear" w:color="auto" w:fill="FFFF00"/>
        </w:rPr>
        <w:t>A</w:t>
      </w:r>
    </w:p>
    <w:p w:rsidR="00844848" w:rsidRDefault="00844848" w:rsidP="00844848">
      <w:pPr>
        <w:pStyle w:val="NormalWeb"/>
        <w:numPr>
          <w:ilvl w:val="0"/>
          <w:numId w:val="41"/>
        </w:numPr>
        <w:spacing w:before="0" w:beforeAutospacing="0" w:after="0" w:afterAutospacing="0" w:line="276" w:lineRule="auto"/>
        <w:textAlignment w:val="baseline"/>
        <w:rPr>
          <w:rFonts w:ascii="Helvetica Neue" w:hAnsi="Helvetica Neue"/>
          <w:b/>
          <w:bCs/>
          <w:color w:val="405665"/>
          <w:sz w:val="20"/>
          <w:szCs w:val="20"/>
        </w:rPr>
      </w:pPr>
      <w:r>
        <w:rPr>
          <w:rFonts w:ascii="Helvetica Neue" w:hAnsi="Helvetica Neue"/>
          <w:b/>
          <w:bCs/>
          <w:color w:val="405665"/>
          <w:sz w:val="20"/>
          <w:szCs w:val="20"/>
          <w:shd w:val="clear" w:color="auto" w:fill="FFFF00"/>
        </w:rPr>
        <w:t>B</w:t>
      </w:r>
    </w:p>
    <w:p w:rsidR="00844848" w:rsidRDefault="00844848" w:rsidP="00844848">
      <w:pPr>
        <w:pStyle w:val="NormalWeb"/>
        <w:numPr>
          <w:ilvl w:val="0"/>
          <w:numId w:val="41"/>
        </w:numPr>
        <w:spacing w:before="0" w:beforeAutospacing="0" w:after="0" w:afterAutospacing="0" w:line="276" w:lineRule="auto"/>
        <w:textAlignment w:val="baseline"/>
        <w:rPr>
          <w:rFonts w:ascii="Helvetica Neue" w:hAnsi="Helvetica Neue"/>
          <w:b/>
          <w:bCs/>
          <w:color w:val="405665"/>
          <w:sz w:val="20"/>
          <w:szCs w:val="20"/>
        </w:rPr>
      </w:pPr>
      <w:r>
        <w:rPr>
          <w:rFonts w:ascii="Helvetica Neue" w:hAnsi="Helvetica Neue"/>
          <w:b/>
          <w:bCs/>
          <w:color w:val="405665"/>
          <w:sz w:val="20"/>
          <w:szCs w:val="20"/>
          <w:shd w:val="clear" w:color="auto" w:fill="FFFF00"/>
        </w:rPr>
        <w:t>C</w:t>
      </w:r>
    </w:p>
    <w:p w:rsidR="00844848" w:rsidRDefault="00844848" w:rsidP="00844848">
      <w:pPr>
        <w:spacing w:line="276" w:lineRule="auto"/>
      </w:pPr>
    </w:p>
    <w:p w:rsidR="00B804C6" w:rsidRDefault="00B804C6" w:rsidP="00B804C6">
      <w:r>
        <w:rPr>
          <w:rFonts w:ascii="Helvetica Neue" w:hAnsi="Helvetica Neue"/>
          <w:b/>
          <w:bCs/>
          <w:color w:val="63B246"/>
          <w:sz w:val="28"/>
          <w:szCs w:val="28"/>
        </w:rPr>
        <w:t>Erforderliche Maßnahme</w:t>
      </w:r>
      <w:r>
        <w:rPr>
          <w:rFonts w:ascii="Helvetica Neue" w:hAnsi="Helvetica Neue"/>
          <w:b/>
          <w:bCs/>
          <w:color w:val="405665"/>
          <w:sz w:val="28"/>
          <w:szCs w:val="28"/>
        </w:rPr>
        <w:t>:</w:t>
      </w:r>
      <w:r>
        <w:rPr>
          <w:rFonts w:ascii="Helvetica Neue" w:hAnsi="Helvetica Neue"/>
          <w:b/>
          <w:bCs/>
          <w:color w:val="63B246"/>
          <w:sz w:val="28"/>
          <w:szCs w:val="28"/>
        </w:rPr>
        <w:t xml:space="preserve">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derzeit keine unmittelbare Aktion erforderlich. </w:t>
      </w:r>
      <w:r>
        <w:rPr>
          <w:rFonts w:ascii="Helvetica Neue" w:hAnsi="Helvetica Neue"/>
          <w:color w:val="405665"/>
          <w:sz w:val="20"/>
          <w:szCs w:val="20"/>
        </w:rPr>
        <w:t>Diese E-Mail informiert Sie über die bevorstehende Änderung, damit Sie, falls erforderlich, entsprechende Schritte proaktiv durchführen können.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Wenn Sie diese Änderungen jetzt vornehmen möchten, beachten Sie die folgenden Punkte: </w:t>
      </w:r>
      <w:r>
        <w:rPr>
          <w:rFonts w:ascii="Helvetica Neue" w:hAnsi="Helvetica Neue"/>
          <w:b/>
          <w:bCs/>
          <w:color w:val="405665"/>
          <w:sz w:val="20"/>
          <w:szCs w:val="20"/>
          <w:shd w:val="clear" w:color="auto" w:fill="FFFF00"/>
        </w:rPr>
        <w:t>&lt;Anweisungen zur Prüfung/Aktivierung der Verschlüsselungs-/Biometrie-/Bildschirmsperren-</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lastRenderedPageBreak/>
        <w:t> Optionen oder zur Prüfung von Browser-/Plug-in-/BS-Versionen und Durchführung von Updates</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integrieren.&gt;</w:t>
      </w:r>
    </w:p>
    <w:p w:rsidR="00844848" w:rsidRDefault="00844848" w:rsidP="00844848">
      <w:pPr>
        <w:spacing w:after="240" w:line="276" w:lineRule="auto"/>
      </w:pPr>
    </w:p>
    <w:p w:rsidR="00844848" w:rsidRDefault="00F3105D" w:rsidP="00844848">
      <w:pPr>
        <w:spacing w:line="276" w:lineRule="auto"/>
      </w:pPr>
      <w:r>
        <w:rPr>
          <w:noProof/>
          <w:bdr w:val="nil"/>
        </w:rPr>
        <w:pict>
          <v:rect id="_x0000_i1026" alt="" style="width:468pt;height:.05pt;mso-width-percent:0;mso-height-percent:0;mso-width-percent:0;mso-height-percent:0" o:hralign="center" o:hrstd="t" o:hr="t" fillcolor="#a0a0a0" stroked="f"/>
        </w:pict>
      </w:r>
    </w:p>
    <w:p w:rsidR="00B804C6" w:rsidRDefault="00B804C6" w:rsidP="00B804C6">
      <w:r>
        <w:rPr>
          <w:rFonts w:ascii="Helvetica Neue" w:hAnsi="Helvetica Neue"/>
          <w:b/>
          <w:bCs/>
          <w:color w:val="405665"/>
          <w:sz w:val="36"/>
          <w:szCs w:val="36"/>
          <w:shd w:val="clear" w:color="auto" w:fill="ECFFAA"/>
        </w:rPr>
        <w:t xml:space="preserve">E-Mail #2 - </w:t>
      </w:r>
      <w:r>
        <w:rPr>
          <w:rFonts w:ascii="Helvetica Neue" w:hAnsi="Helvetica Neue"/>
          <w:b/>
          <w:bCs/>
          <w:i/>
          <w:iCs/>
          <w:color w:val="405665"/>
          <w:shd w:val="clear" w:color="auto" w:fill="ECFFAA"/>
        </w:rPr>
        <w:t xml:space="preserve">Bevorstehende Änderungen an der Duo-Richtlinie am </w:t>
      </w:r>
      <w:r>
        <w:rPr>
          <w:rFonts w:ascii="Helvetica Neue" w:hAnsi="Helvetica Neue"/>
          <w:b/>
          <w:bCs/>
          <w:i/>
          <w:iCs/>
          <w:color w:val="405665"/>
          <w:shd w:val="clear" w:color="auto" w:fill="FFFF00"/>
        </w:rPr>
        <w:t>&lt;DATUM&gt;</w:t>
      </w:r>
      <w:r>
        <w:rPr>
          <w:rFonts w:ascii="Helvetica Neue" w:hAnsi="Helvetica Neue"/>
          <w:b/>
          <w:bCs/>
          <w:i/>
          <w:iCs/>
          <w:color w:val="405665"/>
          <w:shd w:val="clear" w:color="auto" w:fill="ECFFAA"/>
        </w:rPr>
        <w:t xml:space="preserve">, keine unmittelbare Aktion erforderlich.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Eine Woche bevor die Richtlinienänderung angewendet wird.</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Erinnerung: Bevorstehende Änderungen bezüglich der Duo-2FA-Anmeldung -- </w:t>
      </w:r>
      <w:r>
        <w:rPr>
          <w:rFonts w:ascii="Helvetica Neue" w:hAnsi="Helvetica Neue"/>
          <w:b/>
          <w:bCs/>
          <w:color w:val="405665"/>
          <w:sz w:val="20"/>
          <w:szCs w:val="20"/>
          <w:shd w:val="clear" w:color="auto" w:fill="FFFF00"/>
        </w:rPr>
        <w:t>&lt;Version X.XX von  BS/Browser/Plug-in oder biometrische Authentifizierung/Bildschirmsperre benötigt ab DATUM&gt;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Ihren Sicherheitsstatus zu verbessern und kontinuierlichen Zugriff auf mit Duo geschützte Anwendungen zu gewährleisten, müssen Sie demnächst ein Update von </w:t>
      </w:r>
      <w:r>
        <w:rPr>
          <w:rFonts w:ascii="Helvetica Neue" w:hAnsi="Helvetica Neue"/>
          <w:b/>
          <w:bCs/>
          <w:color w:val="405665"/>
          <w:sz w:val="20"/>
          <w:szCs w:val="20"/>
          <w:shd w:val="clear" w:color="auto" w:fill="FFFF00"/>
        </w:rPr>
        <w:t>&lt;Mobil- oder Zugriffsgerät&gt;</w:t>
      </w:r>
      <w:r>
        <w:rPr>
          <w:rFonts w:ascii="Helvetica Neue" w:hAnsi="Helvetica Neue"/>
          <w:color w:val="405665"/>
          <w:sz w:val="20"/>
          <w:szCs w:val="20"/>
        </w:rPr>
        <w:t xml:space="preserve"> durchführen, damit die folgenden Anforderungen erfüllt werden:</w:t>
      </w:r>
    </w:p>
    <w:p w:rsidR="00844848" w:rsidRDefault="00844848" w:rsidP="00844848">
      <w:pPr>
        <w:spacing w:line="276" w:lineRule="auto"/>
      </w:pPr>
    </w:p>
    <w:p w:rsidR="00844848" w:rsidRDefault="00844848" w:rsidP="00844848">
      <w:pPr>
        <w:pStyle w:val="NormalWeb"/>
        <w:numPr>
          <w:ilvl w:val="0"/>
          <w:numId w:val="42"/>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A</w:t>
      </w:r>
    </w:p>
    <w:p w:rsidR="00844848" w:rsidRDefault="00844848" w:rsidP="00844848">
      <w:pPr>
        <w:pStyle w:val="NormalWeb"/>
        <w:numPr>
          <w:ilvl w:val="0"/>
          <w:numId w:val="42"/>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B</w:t>
      </w:r>
    </w:p>
    <w:p w:rsidR="00844848" w:rsidRDefault="00844848" w:rsidP="00844848">
      <w:pPr>
        <w:pStyle w:val="NormalWeb"/>
        <w:numPr>
          <w:ilvl w:val="0"/>
          <w:numId w:val="42"/>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C</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Erforderliche Maßnahme</w:t>
      </w:r>
      <w:r>
        <w:rPr>
          <w:rFonts w:ascii="Helvetica Neue" w:hAnsi="Helvetica Neue"/>
          <w:b/>
          <w:bCs/>
          <w:color w:val="405665"/>
          <w:sz w:val="28"/>
          <w:szCs w:val="28"/>
        </w:rPr>
        <w:t>:</w:t>
      </w:r>
      <w:r>
        <w:rPr>
          <w:rFonts w:ascii="Helvetica Neue" w:hAnsi="Helvetica Neue"/>
          <w:b/>
          <w:bCs/>
          <w:color w:val="63B246"/>
          <w:sz w:val="28"/>
          <w:szCs w:val="28"/>
        </w:rPr>
        <w:t> </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Es ist keine unmittelbare Aktion erforderlich, aber Sie haben eine Woche Zeit, um (falls erforderlich) die nötigen Updates durchzuführen. </w:t>
      </w:r>
      <w:r>
        <w:rPr>
          <w:rFonts w:ascii="Helvetica Neue" w:hAnsi="Helvetica Neue"/>
          <w:color w:val="405665"/>
          <w:sz w:val="20"/>
          <w:szCs w:val="20"/>
        </w:rPr>
        <w:t>Diese E-Mail informiert Sie über die bevorstehende Änderung, damit Sie entsprechende Schritte proaktiv durchführen können.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Wenn Sie diese Änderungen jetzt vornehmen möchten, beachten Sie die folgenden Punkte:</w:t>
      </w: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w:t>
      </w:r>
      <w:r>
        <w:rPr>
          <w:rFonts w:ascii="Helvetica Neue" w:hAnsi="Helvetica Neue"/>
          <w:b/>
          <w:bCs/>
          <w:color w:val="405665"/>
          <w:sz w:val="20"/>
          <w:szCs w:val="20"/>
          <w:shd w:val="clear" w:color="auto" w:fill="FFFF00"/>
        </w:rPr>
        <w:t> &lt;Anweisungen zur Prüfung/Aktivierung der Verschlüsselungs-/Biometrie-/Bildschirmsperren-</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Optionen oder zur Prüfung von Browser-/Plug-in-/BS-Versionen und Durchführung von Updates</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integrieren.&gt;</w:t>
      </w:r>
    </w:p>
    <w:p w:rsidR="00844848" w:rsidRDefault="00844848" w:rsidP="00844848">
      <w:pPr>
        <w:spacing w:line="276" w:lineRule="auto"/>
      </w:pPr>
    </w:p>
    <w:p w:rsidR="00844848" w:rsidRDefault="00F3105D" w:rsidP="00844848">
      <w:pPr>
        <w:spacing w:line="276" w:lineRule="auto"/>
      </w:pPr>
      <w:r>
        <w:rPr>
          <w:noProof/>
          <w:bdr w:val="nil"/>
        </w:rPr>
        <w:pict>
          <v:rect id="_x0000_i1025" alt="" style="width:468pt;height:.05pt;mso-width-percent:0;mso-height-percent:0;mso-width-percent:0;mso-height-percent:0" o:hralign="center" o:hrstd="t" o:hr="t" fillcolor="#a0a0a0" stroked="f"/>
        </w:pict>
      </w:r>
    </w:p>
    <w:p w:rsidR="00844848" w:rsidRDefault="00844848" w:rsidP="00844848">
      <w:pPr>
        <w:spacing w:line="276" w:lineRule="auto"/>
      </w:pPr>
    </w:p>
    <w:p w:rsidR="00B804C6" w:rsidRDefault="00B804C6" w:rsidP="00B804C6">
      <w:r>
        <w:rPr>
          <w:rFonts w:ascii="Helvetica Neue" w:hAnsi="Helvetica Neue"/>
          <w:b/>
          <w:bCs/>
          <w:color w:val="405665"/>
          <w:sz w:val="36"/>
          <w:szCs w:val="36"/>
          <w:shd w:val="clear" w:color="auto" w:fill="ECFFAA"/>
        </w:rPr>
        <w:lastRenderedPageBreak/>
        <w:t xml:space="preserve">E-Mail #3 - </w:t>
      </w:r>
      <w:r>
        <w:rPr>
          <w:rFonts w:ascii="Helvetica Neue" w:hAnsi="Helvetica Neue"/>
          <w:b/>
          <w:bCs/>
          <w:i/>
          <w:iCs/>
          <w:color w:val="405665"/>
          <w:shd w:val="clear" w:color="auto" w:fill="ECFFAA"/>
        </w:rPr>
        <w:t>Änderungen an der Duo-Richtlinie MORGEN, Geräte-/Softwareupdates sind möglicherweise erforderlich.</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ZEITPLAN: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Ein Tag bevor die Richtlinie angewendet wird.</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BETREFFZEILE:</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Erinnerung: Bevorstehende Änderungen bezüglich der Duo-2FA-Anmeldung MORGEN – </w:t>
      </w:r>
      <w:r>
        <w:rPr>
          <w:rFonts w:ascii="Helvetica Neue" w:hAnsi="Helvetica Neue"/>
          <w:color w:val="405665"/>
          <w:sz w:val="20"/>
          <w:szCs w:val="20"/>
          <w:shd w:val="clear" w:color="auto" w:fill="FFFF00"/>
        </w:rPr>
        <w:t>Geräte- /Softwareupdates</w:t>
      </w:r>
      <w:r>
        <w:rPr>
          <w:rFonts w:ascii="Helvetica Neue" w:hAnsi="Helvetica Neue"/>
          <w:color w:val="405665"/>
          <w:sz w:val="20"/>
          <w:szCs w:val="20"/>
        </w:rPr>
        <w:t xml:space="preserve"> sind möglicherweise erforderlich, um weiterhin Zugriff zu erhalten.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u w:val="single"/>
        </w:rPr>
        <w:t>HAUPTTEXT: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color w:val="405665"/>
          <w:sz w:val="20"/>
          <w:szCs w:val="20"/>
        </w:rPr>
        <w:t xml:space="preserve">Um Ihren Sicherheitsstatus zu verbessern und kontinuierlichen Zugriff auf mit Duo geschützte Anwendungen zu gewährleisten, müssen Sie demnächst ein Update von </w:t>
      </w:r>
      <w:r>
        <w:rPr>
          <w:rFonts w:ascii="Helvetica Neue" w:hAnsi="Helvetica Neue"/>
          <w:b/>
          <w:bCs/>
          <w:color w:val="405665"/>
          <w:sz w:val="20"/>
          <w:szCs w:val="20"/>
          <w:shd w:val="clear" w:color="auto" w:fill="FFFF00"/>
        </w:rPr>
        <w:t>&lt;Mobil- oder Zugriffsgerät&gt;</w:t>
      </w:r>
      <w:r>
        <w:rPr>
          <w:rFonts w:ascii="Helvetica Neue" w:hAnsi="Helvetica Neue"/>
          <w:color w:val="405665"/>
          <w:sz w:val="20"/>
          <w:szCs w:val="20"/>
        </w:rPr>
        <w:t xml:space="preserve"> durchführen, damit die folgenden Anforderungen erfüllt werden:</w:t>
      </w:r>
    </w:p>
    <w:p w:rsidR="00844848" w:rsidRDefault="00844848" w:rsidP="00844848">
      <w:pPr>
        <w:spacing w:line="276" w:lineRule="auto"/>
      </w:pPr>
    </w:p>
    <w:p w:rsidR="00844848" w:rsidRDefault="00844848" w:rsidP="00844848">
      <w:pPr>
        <w:pStyle w:val="NormalWeb"/>
        <w:numPr>
          <w:ilvl w:val="0"/>
          <w:numId w:val="4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A</w:t>
      </w:r>
    </w:p>
    <w:p w:rsidR="00844848" w:rsidRDefault="00844848" w:rsidP="00844848">
      <w:pPr>
        <w:pStyle w:val="NormalWeb"/>
        <w:numPr>
          <w:ilvl w:val="0"/>
          <w:numId w:val="4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B</w:t>
      </w:r>
    </w:p>
    <w:p w:rsidR="00844848" w:rsidRDefault="00844848" w:rsidP="00844848">
      <w:pPr>
        <w:pStyle w:val="NormalWeb"/>
        <w:numPr>
          <w:ilvl w:val="0"/>
          <w:numId w:val="43"/>
        </w:numPr>
        <w:spacing w:before="0" w:beforeAutospacing="0" w:after="0" w:afterAutospacing="0" w:line="276" w:lineRule="auto"/>
        <w:textAlignment w:val="baseline"/>
        <w:rPr>
          <w:rFonts w:ascii="Helvetica Neue" w:hAnsi="Helvetica Neue"/>
          <w:color w:val="405665"/>
          <w:sz w:val="20"/>
          <w:szCs w:val="20"/>
        </w:rPr>
      </w:pPr>
      <w:r>
        <w:rPr>
          <w:rFonts w:ascii="Helvetica Neue" w:hAnsi="Helvetica Neue"/>
          <w:b/>
          <w:bCs/>
          <w:color w:val="405665"/>
          <w:sz w:val="20"/>
          <w:szCs w:val="20"/>
          <w:shd w:val="clear" w:color="auto" w:fill="FFFF00"/>
        </w:rPr>
        <w:t>C</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63B246"/>
          <w:sz w:val="28"/>
          <w:szCs w:val="28"/>
        </w:rPr>
        <w:t>Erforderliche Maßnahme</w:t>
      </w:r>
      <w:r>
        <w:rPr>
          <w:rFonts w:ascii="Helvetica Neue" w:hAnsi="Helvetica Neue"/>
          <w:b/>
          <w:bCs/>
          <w:color w:val="405665"/>
          <w:sz w:val="28"/>
          <w:szCs w:val="28"/>
        </w:rPr>
        <w:t>:</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rPr>
        <w:t xml:space="preserve">Aktualisieren Sie </w:t>
      </w:r>
      <w:r>
        <w:rPr>
          <w:rFonts w:ascii="Helvetica Neue" w:hAnsi="Helvetica Neue"/>
          <w:b/>
          <w:bCs/>
          <w:color w:val="405665"/>
          <w:sz w:val="20"/>
          <w:szCs w:val="20"/>
          <w:shd w:val="clear" w:color="auto" w:fill="FFFF00"/>
        </w:rPr>
        <w:t>&lt;Gerät/Software&gt;</w:t>
      </w:r>
      <w:r>
        <w:rPr>
          <w:rFonts w:ascii="Helvetica Neue" w:hAnsi="Helvetica Neue"/>
          <w:b/>
          <w:bCs/>
          <w:color w:val="405665"/>
          <w:sz w:val="20"/>
          <w:szCs w:val="20"/>
        </w:rPr>
        <w:t xml:space="preserve"> noch heute </w:t>
      </w:r>
      <w:r>
        <w:rPr>
          <w:rFonts w:ascii="Helvetica Neue" w:hAnsi="Helvetica Neue"/>
          <w:color w:val="405665"/>
          <w:sz w:val="20"/>
          <w:szCs w:val="20"/>
        </w:rPr>
        <w:t>oder Sie können nicht mehr auf die Anwendungen zugreifen.</w:t>
      </w:r>
    </w:p>
    <w:p w:rsidR="00844848" w:rsidRDefault="00844848" w:rsidP="00844848">
      <w:pPr>
        <w:spacing w:line="276" w:lineRule="auto"/>
      </w:pP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&lt;Anweisungen zur Prüfung/Aktivierung der Verschlüsselungs-/Biometrie-/Bildschirmsperren-</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Optionen oder zur Prüfung von Browser-/Plug-in-/BS-Versionen und Durchführung von Updates</w:t>
      </w:r>
    </w:p>
    <w:p w:rsidR="00844848" w:rsidRDefault="00844848" w:rsidP="00844848">
      <w:pPr>
        <w:pStyle w:val="NormalWeb"/>
        <w:spacing w:before="0" w:beforeAutospacing="0" w:after="0" w:afterAutospacing="0" w:line="276" w:lineRule="auto"/>
      </w:pPr>
      <w:r>
        <w:rPr>
          <w:rFonts w:ascii="Helvetica Neue" w:hAnsi="Helvetica Neue"/>
          <w:b/>
          <w:bCs/>
          <w:color w:val="405665"/>
          <w:sz w:val="20"/>
          <w:szCs w:val="20"/>
          <w:shd w:val="clear" w:color="auto" w:fill="FFFF00"/>
        </w:rPr>
        <w:t> integrieren.&gt;</w:t>
      </w:r>
    </w:p>
    <w:p w:rsidR="00844848" w:rsidRDefault="00844848" w:rsidP="00844848">
      <w:pPr>
        <w:spacing w:line="276" w:lineRule="auto"/>
      </w:pPr>
    </w:p>
    <w:p w:rsidR="00A7539C" w:rsidRDefault="00A7539C" w:rsidP="00844848">
      <w:pPr>
        <w:pStyle w:val="Body"/>
        <w:widowControl/>
        <w:spacing w:after="0"/>
        <w:ind w:left="0" w:firstLine="0"/>
      </w:pPr>
    </w:p>
    <w:sectPr w:rsidR="00A7539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05D" w:rsidRDefault="00F3105D">
      <w:r>
        <w:separator/>
      </w:r>
    </w:p>
  </w:endnote>
  <w:endnote w:type="continuationSeparator" w:id="0">
    <w:p w:rsidR="00F3105D" w:rsidRDefault="00F31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Lato">
    <w:altName w:val="Times New Roman"/>
    <w:panose1 w:val="020B0604020202020204"/>
    <w:charset w:val="00"/>
    <w:family w:val="roman"/>
    <w:pitch w:val="default"/>
  </w:font>
  <w:font w:name="Heiti SC Light">
    <w:panose1 w:val="02000000000000000000"/>
    <w:charset w:val="80"/>
    <w:family w:val="auto"/>
    <w:pitch w:val="variable"/>
    <w:sig w:usb0="8000002F" w:usb1="0807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95A" w:rsidRDefault="00484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48" w:rsidRDefault="00844848">
    <w:pPr>
      <w:pStyle w:val="Body"/>
    </w:pPr>
  </w:p>
  <w:p w:rsidR="00844848" w:rsidRDefault="00844848">
    <w:pPr>
      <w:pStyle w:val="Body"/>
      <w:ind w:left="360" w:firstLine="0"/>
    </w:pPr>
  </w:p>
  <w:p w:rsidR="00844848" w:rsidRDefault="00844848" w:rsidP="00873FAB">
    <w:pPr>
      <w:pStyle w:val="Body"/>
      <w:ind w:left="0" w:firstLine="0"/>
      <w:jc w:val="center"/>
    </w:pPr>
    <w:r w:rsidRPr="00873FAB">
      <w:rPr>
        <w:b/>
        <w:bCs/>
        <w:i/>
        <w:iCs/>
        <w:sz w:val="16"/>
        <w:szCs w:val="16"/>
        <w:shd w:val="clear" w:color="auto" w:fill="FCE5CD"/>
      </w:rPr>
      <w:t>Haftungsausschluss: Lesen Sie sich die Vorlagen durch, um sicherzustellen, dass die Aussagen Ihren Anwendungsfällen und Ihrer Anmeldemethode entsprechen.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48" w:rsidRDefault="00844848">
    <w:pPr>
      <w:pStyle w:val="Body"/>
      <w:ind w:left="0" w:firstLine="0"/>
      <w:rPr>
        <w:b/>
        <w:bCs/>
        <w:i/>
        <w:iCs/>
        <w:sz w:val="16"/>
        <w:szCs w:val="16"/>
      </w:rPr>
    </w:pPr>
  </w:p>
  <w:p w:rsidR="00844848" w:rsidRDefault="00844848">
    <w:pPr>
      <w:pStyle w:val="Body"/>
      <w:ind w:left="0" w:firstLine="0"/>
      <w:jc w:val="center"/>
      <w:rPr>
        <w:b/>
        <w:bCs/>
        <w:i/>
        <w:iCs/>
        <w:sz w:val="16"/>
        <w:szCs w:val="16"/>
      </w:rPr>
    </w:pPr>
  </w:p>
  <w:p w:rsidR="00844848" w:rsidRDefault="00DF0AE6" w:rsidP="00DF0AE6">
    <w:pPr>
      <w:jc w:val="center"/>
    </w:pPr>
    <w:r>
      <w:rPr>
        <w:rFonts w:ascii="Helvetica Neue" w:hAnsi="Helvetica Neue"/>
        <w:b/>
        <w:bCs/>
        <w:i/>
        <w:iCs/>
        <w:color w:val="405665"/>
        <w:sz w:val="16"/>
        <w:szCs w:val="16"/>
        <w:shd w:val="clear" w:color="auto" w:fill="FCE5CD"/>
      </w:rPr>
      <w:t>Haftungsausschluss:</w:t>
    </w:r>
    <w:r>
      <w:rPr>
        <w:rFonts w:ascii="Helvetica Neue" w:hAnsi="Helvetica Neue"/>
        <w:i/>
        <w:iCs/>
        <w:color w:val="405665"/>
        <w:sz w:val="16"/>
        <w:szCs w:val="16"/>
        <w:shd w:val="clear" w:color="auto" w:fill="FCE5CD"/>
      </w:rPr>
      <w:t xml:space="preserve"> Lesen Sie die Vorlagen sorgfältig durch, um sicherzustellen, dass alle Angaben für Ihre Anwendungsfälle und  Registrierungsmethode korrekt sind.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05D" w:rsidRDefault="00F3105D">
      <w:r>
        <w:separator/>
      </w:r>
    </w:p>
  </w:footnote>
  <w:footnote w:type="continuationSeparator" w:id="0">
    <w:p w:rsidR="00F3105D" w:rsidRDefault="00F31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48" w:rsidRDefault="00844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48" w:rsidRDefault="00844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848" w:rsidRDefault="00844848">
    <w:pPr>
      <w:pStyle w:val="Body"/>
    </w:pPr>
    <w:r>
      <w:rPr>
        <w:noProof/>
      </w:rPr>
      <w:drawing>
        <wp:anchor distT="152400" distB="152400" distL="152400" distR="152400" simplePos="0" relativeHeight="251658240" behindDoc="1" locked="0" layoutInCell="1" allowOverlap="1">
          <wp:simplePos x="0" y="0"/>
          <wp:positionH relativeFrom="page">
            <wp:posOffset>66676</wp:posOffset>
          </wp:positionH>
          <wp:positionV relativeFrom="page">
            <wp:posOffset>-47623</wp:posOffset>
          </wp:positionV>
          <wp:extent cx="7634288" cy="899788"/>
          <wp:effectExtent l="0" t="0" r="0" b="0"/>
          <wp:wrapNone/>
          <wp:docPr id="1073741825" name="officeArt object" descr="image20.png"/>
          <wp:cNvGraphicFramePr/>
          <a:graphic xmlns:a="http://schemas.openxmlformats.org/drawingml/2006/main">
            <a:graphicData uri="http://schemas.openxmlformats.org/drawingml/2006/picture">
              <pic:pic xmlns:pic="http://schemas.openxmlformats.org/drawingml/2006/picture">
                <pic:nvPicPr>
                  <pic:cNvPr id="381499999" name="image20.png" descr="image20.png"/>
                  <pic:cNvPicPr>
                    <a:picLocks noChangeAspect="1"/>
                  </pic:cNvPicPr>
                </pic:nvPicPr>
                <pic:blipFill>
                  <a:blip r:embed="rId1"/>
                  <a:stretch>
                    <a:fillRect/>
                  </a:stretch>
                </pic:blipFill>
                <pic:spPr>
                  <a:xfrm>
                    <a:off x="0" y="0"/>
                    <a:ext cx="7634288" cy="899788"/>
                  </a:xfrm>
                  <a:prstGeom prst="rect">
                    <a:avLst/>
                  </a:prstGeom>
                  <a:ln w="12700">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4D1"/>
    <w:multiLevelType w:val="multilevel"/>
    <w:tmpl w:val="83F4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6EA7"/>
    <w:multiLevelType w:val="multilevel"/>
    <w:tmpl w:val="900C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179C"/>
    <w:multiLevelType w:val="multilevel"/>
    <w:tmpl w:val="C8C2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A4136"/>
    <w:multiLevelType w:val="hybridMultilevel"/>
    <w:tmpl w:val="8D30FEF0"/>
    <w:numStyleLink w:val="ImportedStyle1"/>
  </w:abstractNum>
  <w:abstractNum w:abstractNumId="4" w15:restartNumberingAfterBreak="0">
    <w:nsid w:val="0D2151A9"/>
    <w:multiLevelType w:val="multilevel"/>
    <w:tmpl w:val="1AE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A6EFD"/>
    <w:multiLevelType w:val="multilevel"/>
    <w:tmpl w:val="4F10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27A36"/>
    <w:multiLevelType w:val="multilevel"/>
    <w:tmpl w:val="615C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34331"/>
    <w:multiLevelType w:val="multilevel"/>
    <w:tmpl w:val="EDC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01C4B"/>
    <w:multiLevelType w:val="multilevel"/>
    <w:tmpl w:val="279E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834F4"/>
    <w:multiLevelType w:val="multilevel"/>
    <w:tmpl w:val="5FE4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32F11"/>
    <w:multiLevelType w:val="hybridMultilevel"/>
    <w:tmpl w:val="E04A29A6"/>
    <w:numStyleLink w:val="ImportedStyle18"/>
  </w:abstractNum>
  <w:abstractNum w:abstractNumId="11" w15:restartNumberingAfterBreak="0">
    <w:nsid w:val="30417597"/>
    <w:multiLevelType w:val="hybridMultilevel"/>
    <w:tmpl w:val="CE2AB5C4"/>
    <w:lvl w:ilvl="0" w:tplc="F4760F22">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B429BC">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24D8A">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43378">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BCEEEC">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06CED8">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5E6BA4">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7A4794">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E456A">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B414CC"/>
    <w:multiLevelType w:val="hybridMultilevel"/>
    <w:tmpl w:val="24B6E614"/>
    <w:styleLink w:val="ImportedStyle16"/>
    <w:lvl w:ilvl="0" w:tplc="72A6A4E4">
      <w:start w:val="1"/>
      <w:numFmt w:val="bullet"/>
      <w:lvlText w:val="▶"/>
      <w:lvlJc w:val="left"/>
      <w:pPr>
        <w:ind w:left="720" w:hanging="360"/>
      </w:pPr>
      <w:rPr>
        <w:rFonts w:hAnsi="Arial Unicode MS"/>
        <w:b/>
        <w:bCs/>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F219B8">
      <w:start w:val="1"/>
      <w:numFmt w:val="bullet"/>
      <w:lvlText w:val="○"/>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864A70">
      <w:start w:val="1"/>
      <w:numFmt w:val="bullet"/>
      <w:lvlText w:val="■"/>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087DF8">
      <w:start w:val="1"/>
      <w:numFmt w:val="bullet"/>
      <w:lvlText w:val="●"/>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06EBAC">
      <w:start w:val="1"/>
      <w:numFmt w:val="bullet"/>
      <w:lvlText w:val="○"/>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781F12">
      <w:start w:val="1"/>
      <w:numFmt w:val="bullet"/>
      <w:lvlText w:val="■"/>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5A9F98">
      <w:start w:val="1"/>
      <w:numFmt w:val="bullet"/>
      <w:lvlText w:val="●"/>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0A002">
      <w:start w:val="1"/>
      <w:numFmt w:val="bullet"/>
      <w:lvlText w:val="○"/>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947F10">
      <w:start w:val="1"/>
      <w:numFmt w:val="bullet"/>
      <w:lvlText w:val="■"/>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D4520C"/>
    <w:multiLevelType w:val="multilevel"/>
    <w:tmpl w:val="DFDE0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C6CF5"/>
    <w:multiLevelType w:val="hybridMultilevel"/>
    <w:tmpl w:val="B8DC5636"/>
    <w:numStyleLink w:val="ImportedStyle20"/>
  </w:abstractNum>
  <w:abstractNum w:abstractNumId="15" w15:restartNumberingAfterBreak="0">
    <w:nsid w:val="41F62C89"/>
    <w:multiLevelType w:val="multilevel"/>
    <w:tmpl w:val="751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F5334"/>
    <w:multiLevelType w:val="hybridMultilevel"/>
    <w:tmpl w:val="8A042002"/>
    <w:lvl w:ilvl="0" w:tplc="21A0589A">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02BB0A">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2CD386">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D0E586">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EE07E">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40BBCE">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6FB7E">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F48A32">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44C240">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A3A652E"/>
    <w:multiLevelType w:val="multilevel"/>
    <w:tmpl w:val="ACC4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F4072"/>
    <w:multiLevelType w:val="hybridMultilevel"/>
    <w:tmpl w:val="342CFC8A"/>
    <w:styleLink w:val="ImportedStyle2"/>
    <w:lvl w:ilvl="0" w:tplc="E1587F7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80050">
      <w:start w:val="1"/>
      <w:numFmt w:val="decimal"/>
      <w:lvlText w:val="%2."/>
      <w:lvlJc w:val="left"/>
      <w:pPr>
        <w:ind w:left="1440" w:hanging="4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E9BD4">
      <w:start w:val="1"/>
      <w:numFmt w:val="lowerRoman"/>
      <w:lvlText w:val="%3."/>
      <w:lvlJc w:val="left"/>
      <w:pPr>
        <w:ind w:left="216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787E5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5A18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A64488">
      <w:start w:val="1"/>
      <w:numFmt w:val="lowerRoman"/>
      <w:lvlText w:val="%6."/>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2EA1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F0320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E8602A">
      <w:start w:val="1"/>
      <w:numFmt w:val="lowerRoman"/>
      <w:lvlText w:val="%9."/>
      <w:lvlJc w:val="left"/>
      <w:pPr>
        <w:ind w:left="64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DDA5E1F"/>
    <w:multiLevelType w:val="multilevel"/>
    <w:tmpl w:val="28AE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BB1D6A"/>
    <w:multiLevelType w:val="multilevel"/>
    <w:tmpl w:val="604E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E24A3"/>
    <w:multiLevelType w:val="multilevel"/>
    <w:tmpl w:val="763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64EB"/>
    <w:multiLevelType w:val="hybridMultilevel"/>
    <w:tmpl w:val="8D30FEF0"/>
    <w:styleLink w:val="ImportedStyle1"/>
    <w:lvl w:ilvl="0" w:tplc="256E4BBE">
      <w:start w:val="1"/>
      <w:numFmt w:val="bullet"/>
      <w:lvlText w:val="▶"/>
      <w:lvlJc w:val="left"/>
      <w:pPr>
        <w:ind w:left="720" w:hanging="360"/>
      </w:pPr>
      <w:rPr>
        <w:rFonts w:hAnsi="Arial Unicode MS"/>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606630">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6EFA9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FAC68C">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1AD222">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C00A1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12A78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FC15DC">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CA1790">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6E6BF6"/>
    <w:multiLevelType w:val="hybridMultilevel"/>
    <w:tmpl w:val="27C29AAE"/>
    <w:lvl w:ilvl="0" w:tplc="0C1CCE1A">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58ED66">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7428B6">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FC9A74">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487FAA">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61286">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F05512">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8C98E6">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946BFE">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7BD2FFA"/>
    <w:multiLevelType w:val="hybridMultilevel"/>
    <w:tmpl w:val="24B6E614"/>
    <w:numStyleLink w:val="ImportedStyle16"/>
  </w:abstractNum>
  <w:abstractNum w:abstractNumId="25" w15:restartNumberingAfterBreak="0">
    <w:nsid w:val="59DC2536"/>
    <w:multiLevelType w:val="hybridMultilevel"/>
    <w:tmpl w:val="6A8AC774"/>
    <w:lvl w:ilvl="0" w:tplc="6A78E2DE">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CA66EE">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C43B36">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7AAF28">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2C5F06">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247608">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409FF2">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62628C">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037B6">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AC209D5"/>
    <w:multiLevelType w:val="hybridMultilevel"/>
    <w:tmpl w:val="5CAA80D6"/>
    <w:numStyleLink w:val="ImportedStyle19"/>
  </w:abstractNum>
  <w:abstractNum w:abstractNumId="27" w15:restartNumberingAfterBreak="0">
    <w:nsid w:val="5B2C697C"/>
    <w:multiLevelType w:val="hybridMultilevel"/>
    <w:tmpl w:val="1096CBFC"/>
    <w:lvl w:ilvl="0" w:tplc="5AF250D4">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00914">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506460">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CCB762">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7C9272">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547DF0">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FE6E4C">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903664">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E40B4A">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B3F5846"/>
    <w:multiLevelType w:val="hybridMultilevel"/>
    <w:tmpl w:val="5CAA80D6"/>
    <w:styleLink w:val="ImportedStyle19"/>
    <w:lvl w:ilvl="0" w:tplc="C65A05D0">
      <w:start w:val="1"/>
      <w:numFmt w:val="bullet"/>
      <w:lvlText w:val="●"/>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FB00">
      <w:start w:val="1"/>
      <w:numFmt w:val="bullet"/>
      <w:lvlText w:val="○"/>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AABFF0">
      <w:start w:val="1"/>
      <w:numFmt w:val="bullet"/>
      <w:lvlText w:val="■"/>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A4EC6E">
      <w:start w:val="1"/>
      <w:numFmt w:val="bullet"/>
      <w:lvlText w:val="●"/>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6ABB10">
      <w:start w:val="1"/>
      <w:numFmt w:val="bullet"/>
      <w:lvlText w:val="○"/>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B6B4F8">
      <w:start w:val="1"/>
      <w:numFmt w:val="bullet"/>
      <w:lvlText w:val="■"/>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38587E">
      <w:start w:val="1"/>
      <w:numFmt w:val="bullet"/>
      <w:lvlText w:val="●"/>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B2298C">
      <w:start w:val="1"/>
      <w:numFmt w:val="bullet"/>
      <w:lvlText w:val="○"/>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66041C">
      <w:start w:val="1"/>
      <w:numFmt w:val="bullet"/>
      <w:lvlText w:val="■"/>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BD65FFB"/>
    <w:multiLevelType w:val="multilevel"/>
    <w:tmpl w:val="F648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E0F5B"/>
    <w:multiLevelType w:val="hybridMultilevel"/>
    <w:tmpl w:val="A502B9A6"/>
    <w:numStyleLink w:val="ImportedStyle17"/>
  </w:abstractNum>
  <w:abstractNum w:abstractNumId="31" w15:restartNumberingAfterBreak="0">
    <w:nsid w:val="689A39E9"/>
    <w:multiLevelType w:val="hybridMultilevel"/>
    <w:tmpl w:val="B8DC5636"/>
    <w:styleLink w:val="ImportedStyle20"/>
    <w:lvl w:ilvl="0" w:tplc="5330E420">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38CCF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72DAD6">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22E6C4">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F8024E">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9EE144">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088A44">
      <w:start w:val="1"/>
      <w:numFmt w:val="bullet"/>
      <w:lvlText w:val="○"/>
      <w:lvlJc w:val="left"/>
      <w:pPr>
        <w:ind w:left="68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70D84A">
      <w:start w:val="1"/>
      <w:numFmt w:val="bullet"/>
      <w:lvlText w:val="○"/>
      <w:lvlJc w:val="left"/>
      <w:pPr>
        <w:ind w:left="79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1448E6">
      <w:start w:val="1"/>
      <w:numFmt w:val="bullet"/>
      <w:lvlText w:val="○"/>
      <w:lvlJc w:val="left"/>
      <w:pPr>
        <w:ind w:left="90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AA474EF"/>
    <w:multiLevelType w:val="hybridMultilevel"/>
    <w:tmpl w:val="61FEC884"/>
    <w:numStyleLink w:val="ImportedStyle3"/>
  </w:abstractNum>
  <w:abstractNum w:abstractNumId="33" w15:restartNumberingAfterBreak="0">
    <w:nsid w:val="6AA921F9"/>
    <w:multiLevelType w:val="hybridMultilevel"/>
    <w:tmpl w:val="14B23F5E"/>
    <w:lvl w:ilvl="0" w:tplc="EA42AE9C">
      <w:start w:val="1"/>
      <w:numFmt w:val="bullet"/>
      <w:lvlText w:val="●"/>
      <w:lvlJc w:val="left"/>
      <w:pPr>
        <w:ind w:left="8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A26E70">
      <w:start w:val="1"/>
      <w:numFmt w:val="bullet"/>
      <w:lvlText w:val="○"/>
      <w:lvlJc w:val="left"/>
      <w:pPr>
        <w:ind w:left="16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EEC80">
      <w:start w:val="1"/>
      <w:numFmt w:val="bullet"/>
      <w:lvlText w:val="■"/>
      <w:lvlJc w:val="left"/>
      <w:pPr>
        <w:ind w:left="23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20EABC">
      <w:start w:val="1"/>
      <w:numFmt w:val="bullet"/>
      <w:lvlText w:val="●"/>
      <w:lvlJc w:val="left"/>
      <w:pPr>
        <w:ind w:left="30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C4C602">
      <w:start w:val="1"/>
      <w:numFmt w:val="bullet"/>
      <w:lvlText w:val="○"/>
      <w:lvlJc w:val="left"/>
      <w:pPr>
        <w:ind w:left="37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404884">
      <w:start w:val="1"/>
      <w:numFmt w:val="bullet"/>
      <w:lvlText w:val="■"/>
      <w:lvlJc w:val="left"/>
      <w:pPr>
        <w:ind w:left="44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CC1940">
      <w:start w:val="1"/>
      <w:numFmt w:val="bullet"/>
      <w:lvlText w:val="●"/>
      <w:lvlJc w:val="left"/>
      <w:pPr>
        <w:ind w:left="52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DC4534">
      <w:start w:val="1"/>
      <w:numFmt w:val="bullet"/>
      <w:lvlText w:val="○"/>
      <w:lvlJc w:val="left"/>
      <w:pPr>
        <w:ind w:left="592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2D328">
      <w:start w:val="1"/>
      <w:numFmt w:val="bullet"/>
      <w:lvlText w:val="■"/>
      <w:lvlJc w:val="left"/>
      <w:pPr>
        <w:ind w:left="66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C320A8F"/>
    <w:multiLevelType w:val="hybridMultilevel"/>
    <w:tmpl w:val="61FEC884"/>
    <w:styleLink w:val="ImportedStyle3"/>
    <w:lvl w:ilvl="0" w:tplc="5B2E4C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9380">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538738C">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DCF878">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AA54E0">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F8C234">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7865EC">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7631DA">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CC1234">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E627A4A"/>
    <w:multiLevelType w:val="multilevel"/>
    <w:tmpl w:val="76D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74814"/>
    <w:multiLevelType w:val="hybridMultilevel"/>
    <w:tmpl w:val="E04A29A6"/>
    <w:styleLink w:val="ImportedStyle18"/>
    <w:lvl w:ilvl="0" w:tplc="D76A9080">
      <w:start w:val="1"/>
      <w:numFmt w:val="bullet"/>
      <w:lvlText w:val="▶"/>
      <w:lvlJc w:val="left"/>
      <w:pPr>
        <w:ind w:left="720" w:hanging="360"/>
      </w:pPr>
      <w:rPr>
        <w:rFonts w:hAnsi="Arial Unicode MS"/>
        <w:b/>
        <w:bCs/>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94BC78">
      <w:start w:val="1"/>
      <w:numFmt w:val="bullet"/>
      <w:lvlText w:val="○"/>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022F8A">
      <w:start w:val="1"/>
      <w:numFmt w:val="bullet"/>
      <w:lvlText w:val="■"/>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D2EA6E">
      <w:start w:val="1"/>
      <w:numFmt w:val="bullet"/>
      <w:lvlText w:val="●"/>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48B10">
      <w:start w:val="1"/>
      <w:numFmt w:val="bullet"/>
      <w:lvlText w:val="○"/>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504C58">
      <w:start w:val="1"/>
      <w:numFmt w:val="bullet"/>
      <w:lvlText w:val="■"/>
      <w:lvlJc w:val="left"/>
      <w:pPr>
        <w:ind w:left="43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7EA3CA">
      <w:start w:val="1"/>
      <w:numFmt w:val="bullet"/>
      <w:lvlText w:val="●"/>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F63F84">
      <w:start w:val="1"/>
      <w:numFmt w:val="bullet"/>
      <w:lvlText w:val="○"/>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60CFCE">
      <w:start w:val="1"/>
      <w:numFmt w:val="bullet"/>
      <w:lvlText w:val="■"/>
      <w:lvlJc w:val="left"/>
      <w:pPr>
        <w:ind w:left="64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92F474B"/>
    <w:multiLevelType w:val="hybridMultilevel"/>
    <w:tmpl w:val="A502B9A6"/>
    <w:styleLink w:val="ImportedStyle17"/>
    <w:lvl w:ilvl="0" w:tplc="70109386">
      <w:start w:val="1"/>
      <w:numFmt w:val="bullet"/>
      <w:lvlText w:val="▶"/>
      <w:lvlJc w:val="left"/>
      <w:pPr>
        <w:ind w:left="720" w:hanging="360"/>
      </w:pPr>
      <w:rPr>
        <w:rFonts w:hAnsi="Arial Unicode MS"/>
        <w:caps w:val="0"/>
        <w:smallCaps w:val="0"/>
        <w:strike w:val="0"/>
        <w:dstrike w:val="0"/>
        <w:color w:val="000000"/>
        <w:spacing w:val="0"/>
        <w:w w:val="100"/>
        <w:kern w:val="0"/>
        <w:position w:val="0"/>
        <w:sz w:val="16"/>
        <w:szCs w:val="1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3CA9EC">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D82220">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003FA">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C0220C">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6A5E9A">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168CD6">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B69488">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DA3CFA">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94C36CC"/>
    <w:multiLevelType w:val="hybridMultilevel"/>
    <w:tmpl w:val="342CFC8A"/>
    <w:numStyleLink w:val="ImportedStyle2"/>
  </w:abstractNum>
  <w:abstractNum w:abstractNumId="39" w15:restartNumberingAfterBreak="0">
    <w:nsid w:val="796F6235"/>
    <w:multiLevelType w:val="multilevel"/>
    <w:tmpl w:val="9DC0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52677"/>
    <w:multiLevelType w:val="multilevel"/>
    <w:tmpl w:val="BFFA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D239F"/>
    <w:multiLevelType w:val="multilevel"/>
    <w:tmpl w:val="72E8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CF4527"/>
    <w:multiLevelType w:val="multilevel"/>
    <w:tmpl w:val="39B6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num>
  <w:num w:numId="3">
    <w:abstractNumId w:val="18"/>
  </w:num>
  <w:num w:numId="4">
    <w:abstractNumId w:val="38"/>
  </w:num>
  <w:num w:numId="5">
    <w:abstractNumId w:val="31"/>
  </w:num>
  <w:num w:numId="6">
    <w:abstractNumId w:val="14"/>
  </w:num>
  <w:num w:numId="7">
    <w:abstractNumId w:val="34"/>
  </w:num>
  <w:num w:numId="8">
    <w:abstractNumId w:val="32"/>
  </w:num>
  <w:num w:numId="9">
    <w:abstractNumId w:val="11"/>
  </w:num>
  <w:num w:numId="10">
    <w:abstractNumId w:val="23"/>
  </w:num>
  <w:num w:numId="11">
    <w:abstractNumId w:val="27"/>
  </w:num>
  <w:num w:numId="12">
    <w:abstractNumId w:val="33"/>
  </w:num>
  <w:num w:numId="13">
    <w:abstractNumId w:val="25"/>
  </w:num>
  <w:num w:numId="14">
    <w:abstractNumId w:val="16"/>
  </w:num>
  <w:num w:numId="15">
    <w:abstractNumId w:val="12"/>
  </w:num>
  <w:num w:numId="16">
    <w:abstractNumId w:val="24"/>
  </w:num>
  <w:num w:numId="17">
    <w:abstractNumId w:val="37"/>
  </w:num>
  <w:num w:numId="18">
    <w:abstractNumId w:val="30"/>
  </w:num>
  <w:num w:numId="19">
    <w:abstractNumId w:val="36"/>
  </w:num>
  <w:num w:numId="20">
    <w:abstractNumId w:val="10"/>
  </w:num>
  <w:num w:numId="21">
    <w:abstractNumId w:val="28"/>
  </w:num>
  <w:num w:numId="22">
    <w:abstractNumId w:val="26"/>
  </w:num>
  <w:num w:numId="23">
    <w:abstractNumId w:val="13"/>
  </w:num>
  <w:num w:numId="24">
    <w:abstractNumId w:val="17"/>
  </w:num>
  <w:num w:numId="25">
    <w:abstractNumId w:val="39"/>
  </w:num>
  <w:num w:numId="26">
    <w:abstractNumId w:val="29"/>
  </w:num>
  <w:num w:numId="27">
    <w:abstractNumId w:val="6"/>
  </w:num>
  <w:num w:numId="28">
    <w:abstractNumId w:val="5"/>
  </w:num>
  <w:num w:numId="29">
    <w:abstractNumId w:val="1"/>
  </w:num>
  <w:num w:numId="30">
    <w:abstractNumId w:val="4"/>
  </w:num>
  <w:num w:numId="31">
    <w:abstractNumId w:val="21"/>
  </w:num>
  <w:num w:numId="32">
    <w:abstractNumId w:val="8"/>
  </w:num>
  <w:num w:numId="33">
    <w:abstractNumId w:val="7"/>
  </w:num>
  <w:num w:numId="34">
    <w:abstractNumId w:val="15"/>
  </w:num>
  <w:num w:numId="35">
    <w:abstractNumId w:val="20"/>
  </w:num>
  <w:num w:numId="36">
    <w:abstractNumId w:val="2"/>
  </w:num>
  <w:num w:numId="37">
    <w:abstractNumId w:val="40"/>
  </w:num>
  <w:num w:numId="38">
    <w:abstractNumId w:val="9"/>
  </w:num>
  <w:num w:numId="39">
    <w:abstractNumId w:val="35"/>
  </w:num>
  <w:num w:numId="40">
    <w:abstractNumId w:val="19"/>
  </w:num>
  <w:num w:numId="41">
    <w:abstractNumId w:val="42"/>
  </w:num>
  <w:num w:numId="42">
    <w:abstractNumId w:val="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9C"/>
    <w:rsid w:val="00007C95"/>
    <w:rsid w:val="0001442A"/>
    <w:rsid w:val="000144E9"/>
    <w:rsid w:val="00015286"/>
    <w:rsid w:val="00033809"/>
    <w:rsid w:val="00035AC8"/>
    <w:rsid w:val="00066BD1"/>
    <w:rsid w:val="000D04D3"/>
    <w:rsid w:val="001040CE"/>
    <w:rsid w:val="00105243"/>
    <w:rsid w:val="00131D5A"/>
    <w:rsid w:val="0013549F"/>
    <w:rsid w:val="001B1619"/>
    <w:rsid w:val="00201595"/>
    <w:rsid w:val="002018F5"/>
    <w:rsid w:val="00211363"/>
    <w:rsid w:val="0022721A"/>
    <w:rsid w:val="00231E2A"/>
    <w:rsid w:val="00253734"/>
    <w:rsid w:val="00265E9C"/>
    <w:rsid w:val="002837B1"/>
    <w:rsid w:val="002926D9"/>
    <w:rsid w:val="00297FA0"/>
    <w:rsid w:val="002B702D"/>
    <w:rsid w:val="00304B31"/>
    <w:rsid w:val="00312232"/>
    <w:rsid w:val="00322C77"/>
    <w:rsid w:val="003251A5"/>
    <w:rsid w:val="0035354E"/>
    <w:rsid w:val="003638E7"/>
    <w:rsid w:val="00384B25"/>
    <w:rsid w:val="003C24DC"/>
    <w:rsid w:val="003F69CA"/>
    <w:rsid w:val="00423835"/>
    <w:rsid w:val="00464364"/>
    <w:rsid w:val="00472EA0"/>
    <w:rsid w:val="004824EE"/>
    <w:rsid w:val="0048495A"/>
    <w:rsid w:val="00491BC6"/>
    <w:rsid w:val="004A0689"/>
    <w:rsid w:val="004B197A"/>
    <w:rsid w:val="004B734E"/>
    <w:rsid w:val="00541020"/>
    <w:rsid w:val="00542382"/>
    <w:rsid w:val="005548BE"/>
    <w:rsid w:val="0057486A"/>
    <w:rsid w:val="00590D15"/>
    <w:rsid w:val="005D796E"/>
    <w:rsid w:val="00606B10"/>
    <w:rsid w:val="0066732F"/>
    <w:rsid w:val="00680A78"/>
    <w:rsid w:val="00687A8A"/>
    <w:rsid w:val="006B7DAB"/>
    <w:rsid w:val="006D04AA"/>
    <w:rsid w:val="00732FED"/>
    <w:rsid w:val="00760CBD"/>
    <w:rsid w:val="007A4239"/>
    <w:rsid w:val="007B1F03"/>
    <w:rsid w:val="007D59D4"/>
    <w:rsid w:val="00805FAC"/>
    <w:rsid w:val="0080677B"/>
    <w:rsid w:val="00821C3D"/>
    <w:rsid w:val="00844848"/>
    <w:rsid w:val="00873FAB"/>
    <w:rsid w:val="00894647"/>
    <w:rsid w:val="008D0ECE"/>
    <w:rsid w:val="008D2847"/>
    <w:rsid w:val="008F78C0"/>
    <w:rsid w:val="00945C03"/>
    <w:rsid w:val="00997DCA"/>
    <w:rsid w:val="009F078D"/>
    <w:rsid w:val="009F66B1"/>
    <w:rsid w:val="00A03390"/>
    <w:rsid w:val="00A14D60"/>
    <w:rsid w:val="00A20A07"/>
    <w:rsid w:val="00A2280D"/>
    <w:rsid w:val="00A27DBE"/>
    <w:rsid w:val="00A5603F"/>
    <w:rsid w:val="00A7539C"/>
    <w:rsid w:val="00A856F4"/>
    <w:rsid w:val="00AD40A7"/>
    <w:rsid w:val="00AF4FBA"/>
    <w:rsid w:val="00AF5FD5"/>
    <w:rsid w:val="00B05D66"/>
    <w:rsid w:val="00B0611B"/>
    <w:rsid w:val="00B27D24"/>
    <w:rsid w:val="00B804C6"/>
    <w:rsid w:val="00B81290"/>
    <w:rsid w:val="00B97BE9"/>
    <w:rsid w:val="00BB1C33"/>
    <w:rsid w:val="00BE1729"/>
    <w:rsid w:val="00C36DAE"/>
    <w:rsid w:val="00C466BD"/>
    <w:rsid w:val="00CE0A14"/>
    <w:rsid w:val="00CE4CA6"/>
    <w:rsid w:val="00D36C07"/>
    <w:rsid w:val="00D4371F"/>
    <w:rsid w:val="00D95374"/>
    <w:rsid w:val="00DA333C"/>
    <w:rsid w:val="00DB1C78"/>
    <w:rsid w:val="00DC5360"/>
    <w:rsid w:val="00DD646B"/>
    <w:rsid w:val="00DE51DB"/>
    <w:rsid w:val="00DE7056"/>
    <w:rsid w:val="00DF0AE6"/>
    <w:rsid w:val="00E44ED5"/>
    <w:rsid w:val="00E46DE2"/>
    <w:rsid w:val="00E519BD"/>
    <w:rsid w:val="00E72AB7"/>
    <w:rsid w:val="00EB5FBA"/>
    <w:rsid w:val="00ED2AB8"/>
    <w:rsid w:val="00F3105D"/>
    <w:rsid w:val="00F43C0A"/>
    <w:rsid w:val="00F46D0B"/>
    <w:rsid w:val="00F92BE7"/>
    <w:rsid w:val="00FC3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79C1A6"/>
  <w15:docId w15:val="{2E78734D-4124-AF47-B8CB-6A7DDDE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4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804C6"/>
    <w:pPr>
      <w:spacing w:line="276" w:lineRule="auto"/>
      <w:outlineLvl w:val="0"/>
    </w:pPr>
    <w:rPr>
      <w:rFonts w:ascii="Helvetica Neue" w:hAnsi="Helvetica Neue"/>
      <w:b/>
      <w:bCs/>
      <w:color w:val="63B246"/>
      <w:sz w:val="36"/>
      <w:szCs w:val="36"/>
      <w:shd w:val="clear" w:color="auto" w:fill="FFFFFF"/>
    </w:rPr>
  </w:style>
  <w:style w:type="paragraph" w:styleId="Heading2">
    <w:name w:val="heading 2"/>
    <w:basedOn w:val="Normal"/>
    <w:next w:val="Body"/>
    <w:link w:val="Heading2Char"/>
    <w:uiPriority w:val="9"/>
    <w:qFormat/>
    <w:rsid w:val="00B804C6"/>
    <w:pPr>
      <w:spacing w:line="276" w:lineRule="auto"/>
      <w:outlineLvl w:val="1"/>
    </w:pPr>
    <w:rPr>
      <w:rFonts w:ascii="Helvetica Neue" w:hAnsi="Helvetica Neue"/>
      <w:b/>
      <w:bCs/>
      <w:color w:val="405665"/>
      <w:sz w:val="28"/>
      <w:szCs w:val="28"/>
      <w:shd w:val="clear" w:color="auto" w:fill="FFFFFF"/>
    </w:rPr>
  </w:style>
  <w:style w:type="paragraph" w:styleId="Heading3">
    <w:name w:val="heading 3"/>
    <w:basedOn w:val="Normal"/>
    <w:next w:val="Normal"/>
    <w:link w:val="Heading3Char"/>
    <w:uiPriority w:val="9"/>
    <w:unhideWhenUsed/>
    <w:qFormat/>
    <w:rsid w:val="00B804C6"/>
    <w:pPr>
      <w:spacing w:line="276" w:lineRule="auto"/>
      <w:outlineLvl w:val="2"/>
    </w:pPr>
    <w:rPr>
      <w:rFonts w:ascii="Helvetica Neue" w:hAnsi="Helvetica Neue"/>
      <w:b/>
      <w:bCs/>
      <w:color w:val="63B2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widowControl w:val="0"/>
      <w:spacing w:after="80" w:line="276" w:lineRule="auto"/>
      <w:ind w:left="720" w:hanging="360"/>
    </w:pPr>
    <w:rPr>
      <w:rFonts w:ascii="Helvetica Neue" w:hAnsi="Helvetica Neue" w:cs="Arial Unicode MS"/>
      <w:color w:val="405665"/>
      <w:u w:color="405665"/>
    </w:rPr>
  </w:style>
  <w:style w:type="paragraph" w:styleId="Title">
    <w:name w:val="Title"/>
    <w:next w:val="Body"/>
    <w:pPr>
      <w:widowControl w:val="0"/>
      <w:spacing w:after="80" w:line="276" w:lineRule="auto"/>
    </w:pPr>
    <w:rPr>
      <w:rFonts w:ascii="Lato" w:eastAsia="Lato" w:hAnsi="Lato" w:cs="Lato"/>
      <w:b/>
      <w:bCs/>
      <w:color w:val="405665"/>
      <w:sz w:val="60"/>
      <w:szCs w:val="60"/>
      <w:u w:color="405665"/>
    </w:rPr>
  </w:style>
  <w:style w:type="character" w:customStyle="1" w:styleId="None">
    <w:name w:val="None"/>
  </w:style>
  <w:style w:type="character" w:customStyle="1" w:styleId="Hyperlink0">
    <w:name w:val="Hyperlink.0"/>
    <w:basedOn w:val="None"/>
    <w:rPr>
      <w:rFonts w:ascii="Helvetica Neue" w:eastAsia="Helvetica Neue" w:hAnsi="Helvetica Neue" w:cs="Helvetica Neue"/>
      <w:b/>
      <w:bCs/>
      <w:color w:val="63B246"/>
      <w:u w:val="single" w:color="63B246"/>
    </w:rPr>
  </w:style>
  <w:style w:type="character" w:customStyle="1" w:styleId="Hyperlink1">
    <w:name w:val="Hyperlink.1"/>
    <w:basedOn w:val="None"/>
    <w:rPr>
      <w:color w:val="63B246"/>
      <w:u w:val="single" w:color="63B246"/>
    </w:rPr>
  </w:style>
  <w:style w:type="paragraph" w:customStyle="1" w:styleId="Heading">
    <w:name w:val="Heading"/>
    <w:next w:val="Body"/>
    <w:pPr>
      <w:widowControl w:val="0"/>
      <w:spacing w:line="276" w:lineRule="auto"/>
    </w:pPr>
    <w:rPr>
      <w:rFonts w:ascii="Helvetica Neue" w:eastAsia="Helvetica Neue" w:hAnsi="Helvetica Neue" w:cs="Helvetica Neue"/>
      <w:b/>
      <w:bCs/>
      <w:color w:val="405665"/>
      <w:sz w:val="36"/>
      <w:szCs w:val="36"/>
      <w:u w:color="405665"/>
      <w:shd w:val="clear" w:color="auto" w:fill="ECFFAA"/>
    </w:rPr>
  </w:style>
  <w:style w:type="numbering" w:customStyle="1" w:styleId="ImportedStyle1">
    <w:name w:val="Imported Style 1"/>
    <w:pPr>
      <w:numPr>
        <w:numId w:val="1"/>
      </w:numPr>
    </w:pPr>
  </w:style>
  <w:style w:type="character" w:customStyle="1" w:styleId="Hyperlink2">
    <w:name w:val="Hyperlink.2"/>
    <w:basedOn w:val="None"/>
    <w:rPr>
      <w:color w:val="1155CC"/>
      <w:u w:val="single" w:color="1155CC"/>
    </w:rPr>
  </w:style>
  <w:style w:type="numbering" w:customStyle="1" w:styleId="ImportedStyle2">
    <w:name w:val="Imported Style 2"/>
    <w:pPr>
      <w:numPr>
        <w:numId w:val="3"/>
      </w:numPr>
    </w:pPr>
  </w:style>
  <w:style w:type="numbering" w:customStyle="1" w:styleId="ImportedStyle20">
    <w:name w:val="Imported Style 2.0"/>
    <w:pPr>
      <w:numPr>
        <w:numId w:val="5"/>
      </w:numPr>
    </w:pPr>
  </w:style>
  <w:style w:type="numbering" w:customStyle="1" w:styleId="ImportedStyle3">
    <w:name w:val="Imported Style 3"/>
    <w:pPr>
      <w:numPr>
        <w:numId w:val="7"/>
      </w:numPr>
    </w:pPr>
  </w:style>
  <w:style w:type="numbering" w:customStyle="1" w:styleId="ImportedStyle16">
    <w:name w:val="Imported Style 16"/>
    <w:pPr>
      <w:numPr>
        <w:numId w:val="15"/>
      </w:numPr>
    </w:pPr>
  </w:style>
  <w:style w:type="numbering" w:customStyle="1" w:styleId="ImportedStyle17">
    <w:name w:val="Imported Style 17"/>
    <w:pPr>
      <w:numPr>
        <w:numId w:val="17"/>
      </w:numPr>
    </w:pPr>
  </w:style>
  <w:style w:type="numbering" w:customStyle="1" w:styleId="ImportedStyle18">
    <w:name w:val="Imported Style 18"/>
    <w:pPr>
      <w:numPr>
        <w:numId w:val="19"/>
      </w:numPr>
    </w:pPr>
  </w:style>
  <w:style w:type="numbering" w:customStyle="1" w:styleId="ImportedStyle19">
    <w:name w:val="Imported Style 19"/>
    <w:pPr>
      <w:numPr>
        <w:numId w:val="21"/>
      </w:numPr>
    </w:pPr>
  </w:style>
  <w:style w:type="paragraph" w:styleId="BalloonText">
    <w:name w:val="Balloon Text"/>
    <w:basedOn w:val="Normal"/>
    <w:link w:val="BalloonTextChar"/>
    <w:uiPriority w:val="99"/>
    <w:semiHidden/>
    <w:unhideWhenUsed/>
    <w:rsid w:val="00873FAB"/>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873FAB"/>
    <w:rPr>
      <w:rFonts w:ascii="Heiti SC Light" w:eastAsia="Heiti SC Light"/>
      <w:sz w:val="18"/>
      <w:szCs w:val="18"/>
    </w:rPr>
  </w:style>
  <w:style w:type="paragraph" w:styleId="Header">
    <w:name w:val="header"/>
    <w:basedOn w:val="Normal"/>
    <w:link w:val="HeaderChar"/>
    <w:uiPriority w:val="99"/>
    <w:unhideWhenUsed/>
    <w:rsid w:val="00873FAB"/>
    <w:pPr>
      <w:tabs>
        <w:tab w:val="center" w:pos="4320"/>
        <w:tab w:val="right" w:pos="8640"/>
      </w:tabs>
    </w:pPr>
  </w:style>
  <w:style w:type="character" w:customStyle="1" w:styleId="HeaderChar">
    <w:name w:val="Header Char"/>
    <w:basedOn w:val="DefaultParagraphFont"/>
    <w:link w:val="Header"/>
    <w:uiPriority w:val="99"/>
    <w:rsid w:val="00873FAB"/>
    <w:rPr>
      <w:sz w:val="24"/>
      <w:szCs w:val="24"/>
    </w:rPr>
  </w:style>
  <w:style w:type="paragraph" w:styleId="Footer">
    <w:name w:val="footer"/>
    <w:basedOn w:val="Normal"/>
    <w:link w:val="FooterChar"/>
    <w:uiPriority w:val="99"/>
    <w:unhideWhenUsed/>
    <w:rsid w:val="00873FAB"/>
    <w:pPr>
      <w:tabs>
        <w:tab w:val="center" w:pos="4320"/>
        <w:tab w:val="right" w:pos="8640"/>
      </w:tabs>
    </w:pPr>
  </w:style>
  <w:style w:type="character" w:customStyle="1" w:styleId="FooterChar">
    <w:name w:val="Footer Char"/>
    <w:basedOn w:val="DefaultParagraphFont"/>
    <w:link w:val="Footer"/>
    <w:uiPriority w:val="99"/>
    <w:rsid w:val="00873FAB"/>
    <w:rPr>
      <w:sz w:val="24"/>
      <w:szCs w:val="24"/>
    </w:rPr>
  </w:style>
  <w:style w:type="character" w:styleId="UnresolvedMention">
    <w:name w:val="Unresolved Mention"/>
    <w:basedOn w:val="DefaultParagraphFont"/>
    <w:uiPriority w:val="99"/>
    <w:semiHidden/>
    <w:unhideWhenUsed/>
    <w:rsid w:val="001B1619"/>
    <w:rPr>
      <w:color w:val="605E5C"/>
      <w:shd w:val="clear" w:color="auto" w:fill="E1DFDD"/>
    </w:rPr>
  </w:style>
  <w:style w:type="character" w:styleId="FollowedHyperlink">
    <w:name w:val="FollowedHyperlink"/>
    <w:basedOn w:val="DefaultParagraphFont"/>
    <w:uiPriority w:val="99"/>
    <w:semiHidden/>
    <w:unhideWhenUsed/>
    <w:rsid w:val="00E44ED5"/>
    <w:rPr>
      <w:color w:val="FF00FF" w:themeColor="followedHyperlink"/>
      <w:u w:val="single"/>
    </w:rPr>
  </w:style>
  <w:style w:type="character" w:styleId="CommentReference">
    <w:name w:val="annotation reference"/>
    <w:basedOn w:val="DefaultParagraphFont"/>
    <w:uiPriority w:val="99"/>
    <w:semiHidden/>
    <w:unhideWhenUsed/>
    <w:rsid w:val="00844848"/>
    <w:rPr>
      <w:sz w:val="16"/>
      <w:szCs w:val="16"/>
    </w:rPr>
  </w:style>
  <w:style w:type="paragraph" w:styleId="CommentText">
    <w:name w:val="annotation text"/>
    <w:basedOn w:val="Normal"/>
    <w:link w:val="CommentTextChar"/>
    <w:uiPriority w:val="99"/>
    <w:semiHidden/>
    <w:unhideWhenUsed/>
    <w:rsid w:val="00844848"/>
    <w:rPr>
      <w:sz w:val="20"/>
      <w:szCs w:val="20"/>
    </w:rPr>
  </w:style>
  <w:style w:type="character" w:customStyle="1" w:styleId="CommentTextChar">
    <w:name w:val="Comment Text Char"/>
    <w:basedOn w:val="DefaultParagraphFont"/>
    <w:link w:val="CommentText"/>
    <w:uiPriority w:val="99"/>
    <w:semiHidden/>
    <w:rsid w:val="00844848"/>
  </w:style>
  <w:style w:type="paragraph" w:styleId="CommentSubject">
    <w:name w:val="annotation subject"/>
    <w:basedOn w:val="CommentText"/>
    <w:next w:val="CommentText"/>
    <w:link w:val="CommentSubjectChar"/>
    <w:uiPriority w:val="99"/>
    <w:semiHidden/>
    <w:unhideWhenUsed/>
    <w:rsid w:val="00844848"/>
    <w:rPr>
      <w:b/>
      <w:bCs/>
    </w:rPr>
  </w:style>
  <w:style w:type="character" w:customStyle="1" w:styleId="CommentSubjectChar">
    <w:name w:val="Comment Subject Char"/>
    <w:basedOn w:val="CommentTextChar"/>
    <w:link w:val="CommentSubject"/>
    <w:uiPriority w:val="99"/>
    <w:semiHidden/>
    <w:rsid w:val="00844848"/>
    <w:rPr>
      <w:b/>
      <w:bCs/>
    </w:rPr>
  </w:style>
  <w:style w:type="paragraph" w:styleId="ListParagraph">
    <w:name w:val="List Paragraph"/>
    <w:basedOn w:val="Normal"/>
    <w:uiPriority w:val="34"/>
    <w:qFormat/>
    <w:rsid w:val="00844848"/>
    <w:pPr>
      <w:ind w:left="720"/>
      <w:contextualSpacing/>
    </w:pPr>
  </w:style>
  <w:style w:type="paragraph" w:styleId="NormalWeb">
    <w:name w:val="Normal (Web)"/>
    <w:basedOn w:val="Normal"/>
    <w:uiPriority w:val="99"/>
    <w:unhideWhenUsed/>
    <w:rsid w:val="00844848"/>
    <w:pPr>
      <w:spacing w:before="100" w:beforeAutospacing="1" w:after="100" w:afterAutospacing="1"/>
    </w:pPr>
  </w:style>
  <w:style w:type="character" w:customStyle="1" w:styleId="Heading1Char">
    <w:name w:val="Heading 1 Char"/>
    <w:basedOn w:val="DefaultParagraphFont"/>
    <w:link w:val="Heading1"/>
    <w:uiPriority w:val="9"/>
    <w:rsid w:val="00B804C6"/>
    <w:rPr>
      <w:rFonts w:ascii="Helvetica Neue" w:eastAsia="Times New Roman" w:hAnsi="Helvetica Neue"/>
      <w:b/>
      <w:bCs/>
      <w:color w:val="63B246"/>
      <w:sz w:val="36"/>
      <w:szCs w:val="36"/>
      <w:bdr w:val="none" w:sz="0" w:space="0" w:color="auto"/>
    </w:rPr>
  </w:style>
  <w:style w:type="character" w:customStyle="1" w:styleId="Heading2Char">
    <w:name w:val="Heading 2 Char"/>
    <w:basedOn w:val="DefaultParagraphFont"/>
    <w:link w:val="Heading2"/>
    <w:uiPriority w:val="9"/>
    <w:rsid w:val="00B804C6"/>
    <w:rPr>
      <w:rFonts w:ascii="Helvetica Neue" w:eastAsia="Times New Roman" w:hAnsi="Helvetica Neue"/>
      <w:b/>
      <w:bCs/>
      <w:color w:val="405665"/>
      <w:sz w:val="28"/>
      <w:szCs w:val="28"/>
      <w:bdr w:val="none" w:sz="0" w:space="0" w:color="auto"/>
    </w:rPr>
  </w:style>
  <w:style w:type="paragraph" w:customStyle="1" w:styleId="msonormal0">
    <w:name w:val="msonormal"/>
    <w:basedOn w:val="Normal"/>
    <w:rsid w:val="00844848"/>
    <w:pPr>
      <w:spacing w:before="100" w:beforeAutospacing="1" w:after="100" w:afterAutospacing="1"/>
    </w:pPr>
  </w:style>
  <w:style w:type="paragraph" w:styleId="TOCHeading">
    <w:name w:val="TOC Heading"/>
    <w:basedOn w:val="Heading1"/>
    <w:next w:val="Normal"/>
    <w:uiPriority w:val="39"/>
    <w:unhideWhenUsed/>
    <w:qFormat/>
    <w:rsid w:val="00732FED"/>
    <w:pPr>
      <w:spacing w:before="480"/>
      <w:outlineLvl w:val="9"/>
    </w:pPr>
    <w:rPr>
      <w:b w:val="0"/>
      <w:bCs w:val="0"/>
      <w:sz w:val="28"/>
      <w:szCs w:val="28"/>
    </w:rPr>
  </w:style>
  <w:style w:type="paragraph" w:styleId="TOC2">
    <w:name w:val="toc 2"/>
    <w:basedOn w:val="Normal"/>
    <w:next w:val="Normal"/>
    <w:autoRedefine/>
    <w:uiPriority w:val="39"/>
    <w:unhideWhenUsed/>
    <w:rsid w:val="00732FED"/>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732FED"/>
    <w:pPr>
      <w:spacing w:before="120"/>
    </w:pPr>
    <w:rPr>
      <w:rFonts w:asciiTheme="minorHAnsi" w:hAnsiTheme="minorHAnsi"/>
      <w:b/>
      <w:bCs/>
      <w:i/>
      <w:iCs/>
    </w:rPr>
  </w:style>
  <w:style w:type="paragraph" w:styleId="TOC3">
    <w:name w:val="toc 3"/>
    <w:basedOn w:val="Normal"/>
    <w:next w:val="Normal"/>
    <w:autoRedefine/>
    <w:uiPriority w:val="39"/>
    <w:unhideWhenUsed/>
    <w:rsid w:val="00732FED"/>
    <w:pPr>
      <w:ind w:left="480"/>
    </w:pPr>
    <w:rPr>
      <w:rFonts w:asciiTheme="minorHAnsi" w:hAnsiTheme="minorHAnsi"/>
      <w:sz w:val="20"/>
      <w:szCs w:val="20"/>
    </w:rPr>
  </w:style>
  <w:style w:type="paragraph" w:styleId="TOC4">
    <w:name w:val="toc 4"/>
    <w:basedOn w:val="Normal"/>
    <w:next w:val="Normal"/>
    <w:autoRedefine/>
    <w:uiPriority w:val="39"/>
    <w:semiHidden/>
    <w:unhideWhenUsed/>
    <w:rsid w:val="00732FE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32FE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32FE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32FE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32FE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32FED"/>
    <w:pPr>
      <w:ind w:left="1920"/>
    </w:pPr>
    <w:rPr>
      <w:rFonts w:asciiTheme="minorHAnsi" w:hAnsiTheme="minorHAnsi"/>
      <w:sz w:val="20"/>
      <w:szCs w:val="20"/>
    </w:rPr>
  </w:style>
  <w:style w:type="character" w:customStyle="1" w:styleId="Heading3Char">
    <w:name w:val="Heading 3 Char"/>
    <w:basedOn w:val="DefaultParagraphFont"/>
    <w:link w:val="Heading3"/>
    <w:uiPriority w:val="9"/>
    <w:rsid w:val="00B804C6"/>
    <w:rPr>
      <w:rFonts w:ascii="Helvetica Neue" w:eastAsia="Times New Roman" w:hAnsi="Helvetica Neue"/>
      <w:b/>
      <w:bCs/>
      <w:color w:val="63B246"/>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2548">
      <w:bodyDiv w:val="1"/>
      <w:marLeft w:val="0"/>
      <w:marRight w:val="0"/>
      <w:marTop w:val="0"/>
      <w:marBottom w:val="0"/>
      <w:divBdr>
        <w:top w:val="none" w:sz="0" w:space="0" w:color="auto"/>
        <w:left w:val="none" w:sz="0" w:space="0" w:color="auto"/>
        <w:bottom w:val="none" w:sz="0" w:space="0" w:color="auto"/>
        <w:right w:val="none" w:sz="0" w:space="0" w:color="auto"/>
      </w:divBdr>
    </w:div>
    <w:div w:id="88426684">
      <w:bodyDiv w:val="1"/>
      <w:marLeft w:val="0"/>
      <w:marRight w:val="0"/>
      <w:marTop w:val="0"/>
      <w:marBottom w:val="0"/>
      <w:divBdr>
        <w:top w:val="none" w:sz="0" w:space="0" w:color="auto"/>
        <w:left w:val="none" w:sz="0" w:space="0" w:color="auto"/>
        <w:bottom w:val="none" w:sz="0" w:space="0" w:color="auto"/>
        <w:right w:val="none" w:sz="0" w:space="0" w:color="auto"/>
      </w:divBdr>
    </w:div>
    <w:div w:id="95752302">
      <w:bodyDiv w:val="1"/>
      <w:marLeft w:val="0"/>
      <w:marRight w:val="0"/>
      <w:marTop w:val="0"/>
      <w:marBottom w:val="0"/>
      <w:divBdr>
        <w:top w:val="none" w:sz="0" w:space="0" w:color="auto"/>
        <w:left w:val="none" w:sz="0" w:space="0" w:color="auto"/>
        <w:bottom w:val="none" w:sz="0" w:space="0" w:color="auto"/>
        <w:right w:val="none" w:sz="0" w:space="0" w:color="auto"/>
      </w:divBdr>
    </w:div>
    <w:div w:id="209155550">
      <w:bodyDiv w:val="1"/>
      <w:marLeft w:val="0"/>
      <w:marRight w:val="0"/>
      <w:marTop w:val="0"/>
      <w:marBottom w:val="0"/>
      <w:divBdr>
        <w:top w:val="none" w:sz="0" w:space="0" w:color="auto"/>
        <w:left w:val="none" w:sz="0" w:space="0" w:color="auto"/>
        <w:bottom w:val="none" w:sz="0" w:space="0" w:color="auto"/>
        <w:right w:val="none" w:sz="0" w:space="0" w:color="auto"/>
      </w:divBdr>
    </w:div>
    <w:div w:id="277101456">
      <w:bodyDiv w:val="1"/>
      <w:marLeft w:val="0"/>
      <w:marRight w:val="0"/>
      <w:marTop w:val="0"/>
      <w:marBottom w:val="0"/>
      <w:divBdr>
        <w:top w:val="none" w:sz="0" w:space="0" w:color="auto"/>
        <w:left w:val="none" w:sz="0" w:space="0" w:color="auto"/>
        <w:bottom w:val="none" w:sz="0" w:space="0" w:color="auto"/>
        <w:right w:val="none" w:sz="0" w:space="0" w:color="auto"/>
      </w:divBdr>
    </w:div>
    <w:div w:id="301038391">
      <w:bodyDiv w:val="1"/>
      <w:marLeft w:val="0"/>
      <w:marRight w:val="0"/>
      <w:marTop w:val="0"/>
      <w:marBottom w:val="0"/>
      <w:divBdr>
        <w:top w:val="none" w:sz="0" w:space="0" w:color="auto"/>
        <w:left w:val="none" w:sz="0" w:space="0" w:color="auto"/>
        <w:bottom w:val="none" w:sz="0" w:space="0" w:color="auto"/>
        <w:right w:val="none" w:sz="0" w:space="0" w:color="auto"/>
      </w:divBdr>
    </w:div>
    <w:div w:id="323823795">
      <w:bodyDiv w:val="1"/>
      <w:marLeft w:val="0"/>
      <w:marRight w:val="0"/>
      <w:marTop w:val="0"/>
      <w:marBottom w:val="0"/>
      <w:divBdr>
        <w:top w:val="none" w:sz="0" w:space="0" w:color="auto"/>
        <w:left w:val="none" w:sz="0" w:space="0" w:color="auto"/>
        <w:bottom w:val="none" w:sz="0" w:space="0" w:color="auto"/>
        <w:right w:val="none" w:sz="0" w:space="0" w:color="auto"/>
      </w:divBdr>
    </w:div>
    <w:div w:id="325936637">
      <w:bodyDiv w:val="1"/>
      <w:marLeft w:val="0"/>
      <w:marRight w:val="0"/>
      <w:marTop w:val="0"/>
      <w:marBottom w:val="0"/>
      <w:divBdr>
        <w:top w:val="none" w:sz="0" w:space="0" w:color="auto"/>
        <w:left w:val="none" w:sz="0" w:space="0" w:color="auto"/>
        <w:bottom w:val="none" w:sz="0" w:space="0" w:color="auto"/>
        <w:right w:val="none" w:sz="0" w:space="0" w:color="auto"/>
      </w:divBdr>
    </w:div>
    <w:div w:id="332029778">
      <w:bodyDiv w:val="1"/>
      <w:marLeft w:val="0"/>
      <w:marRight w:val="0"/>
      <w:marTop w:val="0"/>
      <w:marBottom w:val="0"/>
      <w:divBdr>
        <w:top w:val="none" w:sz="0" w:space="0" w:color="auto"/>
        <w:left w:val="none" w:sz="0" w:space="0" w:color="auto"/>
        <w:bottom w:val="none" w:sz="0" w:space="0" w:color="auto"/>
        <w:right w:val="none" w:sz="0" w:space="0" w:color="auto"/>
      </w:divBdr>
    </w:div>
    <w:div w:id="389498767">
      <w:bodyDiv w:val="1"/>
      <w:marLeft w:val="0"/>
      <w:marRight w:val="0"/>
      <w:marTop w:val="0"/>
      <w:marBottom w:val="0"/>
      <w:divBdr>
        <w:top w:val="none" w:sz="0" w:space="0" w:color="auto"/>
        <w:left w:val="none" w:sz="0" w:space="0" w:color="auto"/>
        <w:bottom w:val="none" w:sz="0" w:space="0" w:color="auto"/>
        <w:right w:val="none" w:sz="0" w:space="0" w:color="auto"/>
      </w:divBdr>
    </w:div>
    <w:div w:id="415439990">
      <w:bodyDiv w:val="1"/>
      <w:marLeft w:val="0"/>
      <w:marRight w:val="0"/>
      <w:marTop w:val="0"/>
      <w:marBottom w:val="0"/>
      <w:divBdr>
        <w:top w:val="none" w:sz="0" w:space="0" w:color="auto"/>
        <w:left w:val="none" w:sz="0" w:space="0" w:color="auto"/>
        <w:bottom w:val="none" w:sz="0" w:space="0" w:color="auto"/>
        <w:right w:val="none" w:sz="0" w:space="0" w:color="auto"/>
      </w:divBdr>
    </w:div>
    <w:div w:id="421879734">
      <w:bodyDiv w:val="1"/>
      <w:marLeft w:val="0"/>
      <w:marRight w:val="0"/>
      <w:marTop w:val="0"/>
      <w:marBottom w:val="0"/>
      <w:divBdr>
        <w:top w:val="none" w:sz="0" w:space="0" w:color="auto"/>
        <w:left w:val="none" w:sz="0" w:space="0" w:color="auto"/>
        <w:bottom w:val="none" w:sz="0" w:space="0" w:color="auto"/>
        <w:right w:val="none" w:sz="0" w:space="0" w:color="auto"/>
      </w:divBdr>
    </w:div>
    <w:div w:id="470251029">
      <w:bodyDiv w:val="1"/>
      <w:marLeft w:val="0"/>
      <w:marRight w:val="0"/>
      <w:marTop w:val="0"/>
      <w:marBottom w:val="0"/>
      <w:divBdr>
        <w:top w:val="none" w:sz="0" w:space="0" w:color="auto"/>
        <w:left w:val="none" w:sz="0" w:space="0" w:color="auto"/>
        <w:bottom w:val="none" w:sz="0" w:space="0" w:color="auto"/>
        <w:right w:val="none" w:sz="0" w:space="0" w:color="auto"/>
      </w:divBdr>
    </w:div>
    <w:div w:id="487207402">
      <w:bodyDiv w:val="1"/>
      <w:marLeft w:val="0"/>
      <w:marRight w:val="0"/>
      <w:marTop w:val="0"/>
      <w:marBottom w:val="0"/>
      <w:divBdr>
        <w:top w:val="none" w:sz="0" w:space="0" w:color="auto"/>
        <w:left w:val="none" w:sz="0" w:space="0" w:color="auto"/>
        <w:bottom w:val="none" w:sz="0" w:space="0" w:color="auto"/>
        <w:right w:val="none" w:sz="0" w:space="0" w:color="auto"/>
      </w:divBdr>
    </w:div>
    <w:div w:id="493842137">
      <w:bodyDiv w:val="1"/>
      <w:marLeft w:val="0"/>
      <w:marRight w:val="0"/>
      <w:marTop w:val="0"/>
      <w:marBottom w:val="0"/>
      <w:divBdr>
        <w:top w:val="none" w:sz="0" w:space="0" w:color="auto"/>
        <w:left w:val="none" w:sz="0" w:space="0" w:color="auto"/>
        <w:bottom w:val="none" w:sz="0" w:space="0" w:color="auto"/>
        <w:right w:val="none" w:sz="0" w:space="0" w:color="auto"/>
      </w:divBdr>
    </w:div>
    <w:div w:id="536089901">
      <w:bodyDiv w:val="1"/>
      <w:marLeft w:val="0"/>
      <w:marRight w:val="0"/>
      <w:marTop w:val="0"/>
      <w:marBottom w:val="0"/>
      <w:divBdr>
        <w:top w:val="none" w:sz="0" w:space="0" w:color="auto"/>
        <w:left w:val="none" w:sz="0" w:space="0" w:color="auto"/>
        <w:bottom w:val="none" w:sz="0" w:space="0" w:color="auto"/>
        <w:right w:val="none" w:sz="0" w:space="0" w:color="auto"/>
      </w:divBdr>
    </w:div>
    <w:div w:id="561328261">
      <w:bodyDiv w:val="1"/>
      <w:marLeft w:val="0"/>
      <w:marRight w:val="0"/>
      <w:marTop w:val="0"/>
      <w:marBottom w:val="0"/>
      <w:divBdr>
        <w:top w:val="none" w:sz="0" w:space="0" w:color="auto"/>
        <w:left w:val="none" w:sz="0" w:space="0" w:color="auto"/>
        <w:bottom w:val="none" w:sz="0" w:space="0" w:color="auto"/>
        <w:right w:val="none" w:sz="0" w:space="0" w:color="auto"/>
      </w:divBdr>
    </w:div>
    <w:div w:id="586157988">
      <w:bodyDiv w:val="1"/>
      <w:marLeft w:val="0"/>
      <w:marRight w:val="0"/>
      <w:marTop w:val="0"/>
      <w:marBottom w:val="0"/>
      <w:divBdr>
        <w:top w:val="none" w:sz="0" w:space="0" w:color="auto"/>
        <w:left w:val="none" w:sz="0" w:space="0" w:color="auto"/>
        <w:bottom w:val="none" w:sz="0" w:space="0" w:color="auto"/>
        <w:right w:val="none" w:sz="0" w:space="0" w:color="auto"/>
      </w:divBdr>
    </w:div>
    <w:div w:id="641541971">
      <w:bodyDiv w:val="1"/>
      <w:marLeft w:val="0"/>
      <w:marRight w:val="0"/>
      <w:marTop w:val="0"/>
      <w:marBottom w:val="0"/>
      <w:divBdr>
        <w:top w:val="none" w:sz="0" w:space="0" w:color="auto"/>
        <w:left w:val="none" w:sz="0" w:space="0" w:color="auto"/>
        <w:bottom w:val="none" w:sz="0" w:space="0" w:color="auto"/>
        <w:right w:val="none" w:sz="0" w:space="0" w:color="auto"/>
      </w:divBdr>
    </w:div>
    <w:div w:id="764301977">
      <w:bodyDiv w:val="1"/>
      <w:marLeft w:val="0"/>
      <w:marRight w:val="0"/>
      <w:marTop w:val="0"/>
      <w:marBottom w:val="0"/>
      <w:divBdr>
        <w:top w:val="none" w:sz="0" w:space="0" w:color="auto"/>
        <w:left w:val="none" w:sz="0" w:space="0" w:color="auto"/>
        <w:bottom w:val="none" w:sz="0" w:space="0" w:color="auto"/>
        <w:right w:val="none" w:sz="0" w:space="0" w:color="auto"/>
      </w:divBdr>
    </w:div>
    <w:div w:id="795566069">
      <w:bodyDiv w:val="1"/>
      <w:marLeft w:val="0"/>
      <w:marRight w:val="0"/>
      <w:marTop w:val="0"/>
      <w:marBottom w:val="0"/>
      <w:divBdr>
        <w:top w:val="none" w:sz="0" w:space="0" w:color="auto"/>
        <w:left w:val="none" w:sz="0" w:space="0" w:color="auto"/>
        <w:bottom w:val="none" w:sz="0" w:space="0" w:color="auto"/>
        <w:right w:val="none" w:sz="0" w:space="0" w:color="auto"/>
      </w:divBdr>
    </w:div>
    <w:div w:id="799885784">
      <w:bodyDiv w:val="1"/>
      <w:marLeft w:val="0"/>
      <w:marRight w:val="0"/>
      <w:marTop w:val="0"/>
      <w:marBottom w:val="0"/>
      <w:divBdr>
        <w:top w:val="none" w:sz="0" w:space="0" w:color="auto"/>
        <w:left w:val="none" w:sz="0" w:space="0" w:color="auto"/>
        <w:bottom w:val="none" w:sz="0" w:space="0" w:color="auto"/>
        <w:right w:val="none" w:sz="0" w:space="0" w:color="auto"/>
      </w:divBdr>
    </w:div>
    <w:div w:id="812334337">
      <w:bodyDiv w:val="1"/>
      <w:marLeft w:val="0"/>
      <w:marRight w:val="0"/>
      <w:marTop w:val="0"/>
      <w:marBottom w:val="0"/>
      <w:divBdr>
        <w:top w:val="none" w:sz="0" w:space="0" w:color="auto"/>
        <w:left w:val="none" w:sz="0" w:space="0" w:color="auto"/>
        <w:bottom w:val="none" w:sz="0" w:space="0" w:color="auto"/>
        <w:right w:val="none" w:sz="0" w:space="0" w:color="auto"/>
      </w:divBdr>
    </w:div>
    <w:div w:id="874777685">
      <w:bodyDiv w:val="1"/>
      <w:marLeft w:val="0"/>
      <w:marRight w:val="0"/>
      <w:marTop w:val="0"/>
      <w:marBottom w:val="0"/>
      <w:divBdr>
        <w:top w:val="none" w:sz="0" w:space="0" w:color="auto"/>
        <w:left w:val="none" w:sz="0" w:space="0" w:color="auto"/>
        <w:bottom w:val="none" w:sz="0" w:space="0" w:color="auto"/>
        <w:right w:val="none" w:sz="0" w:space="0" w:color="auto"/>
      </w:divBdr>
    </w:div>
    <w:div w:id="888956906">
      <w:bodyDiv w:val="1"/>
      <w:marLeft w:val="0"/>
      <w:marRight w:val="0"/>
      <w:marTop w:val="0"/>
      <w:marBottom w:val="0"/>
      <w:divBdr>
        <w:top w:val="none" w:sz="0" w:space="0" w:color="auto"/>
        <w:left w:val="none" w:sz="0" w:space="0" w:color="auto"/>
        <w:bottom w:val="none" w:sz="0" w:space="0" w:color="auto"/>
        <w:right w:val="none" w:sz="0" w:space="0" w:color="auto"/>
      </w:divBdr>
    </w:div>
    <w:div w:id="890270906">
      <w:bodyDiv w:val="1"/>
      <w:marLeft w:val="0"/>
      <w:marRight w:val="0"/>
      <w:marTop w:val="0"/>
      <w:marBottom w:val="0"/>
      <w:divBdr>
        <w:top w:val="none" w:sz="0" w:space="0" w:color="auto"/>
        <w:left w:val="none" w:sz="0" w:space="0" w:color="auto"/>
        <w:bottom w:val="none" w:sz="0" w:space="0" w:color="auto"/>
        <w:right w:val="none" w:sz="0" w:space="0" w:color="auto"/>
      </w:divBdr>
    </w:div>
    <w:div w:id="893810538">
      <w:bodyDiv w:val="1"/>
      <w:marLeft w:val="0"/>
      <w:marRight w:val="0"/>
      <w:marTop w:val="0"/>
      <w:marBottom w:val="0"/>
      <w:divBdr>
        <w:top w:val="none" w:sz="0" w:space="0" w:color="auto"/>
        <w:left w:val="none" w:sz="0" w:space="0" w:color="auto"/>
        <w:bottom w:val="none" w:sz="0" w:space="0" w:color="auto"/>
        <w:right w:val="none" w:sz="0" w:space="0" w:color="auto"/>
      </w:divBdr>
    </w:div>
    <w:div w:id="1025062428">
      <w:bodyDiv w:val="1"/>
      <w:marLeft w:val="0"/>
      <w:marRight w:val="0"/>
      <w:marTop w:val="0"/>
      <w:marBottom w:val="0"/>
      <w:divBdr>
        <w:top w:val="none" w:sz="0" w:space="0" w:color="auto"/>
        <w:left w:val="none" w:sz="0" w:space="0" w:color="auto"/>
        <w:bottom w:val="none" w:sz="0" w:space="0" w:color="auto"/>
        <w:right w:val="none" w:sz="0" w:space="0" w:color="auto"/>
      </w:divBdr>
    </w:div>
    <w:div w:id="1187863441">
      <w:bodyDiv w:val="1"/>
      <w:marLeft w:val="0"/>
      <w:marRight w:val="0"/>
      <w:marTop w:val="0"/>
      <w:marBottom w:val="0"/>
      <w:divBdr>
        <w:top w:val="none" w:sz="0" w:space="0" w:color="auto"/>
        <w:left w:val="none" w:sz="0" w:space="0" w:color="auto"/>
        <w:bottom w:val="none" w:sz="0" w:space="0" w:color="auto"/>
        <w:right w:val="none" w:sz="0" w:space="0" w:color="auto"/>
      </w:divBdr>
    </w:div>
    <w:div w:id="1188060155">
      <w:bodyDiv w:val="1"/>
      <w:marLeft w:val="0"/>
      <w:marRight w:val="0"/>
      <w:marTop w:val="0"/>
      <w:marBottom w:val="0"/>
      <w:divBdr>
        <w:top w:val="none" w:sz="0" w:space="0" w:color="auto"/>
        <w:left w:val="none" w:sz="0" w:space="0" w:color="auto"/>
        <w:bottom w:val="none" w:sz="0" w:space="0" w:color="auto"/>
        <w:right w:val="none" w:sz="0" w:space="0" w:color="auto"/>
      </w:divBdr>
    </w:div>
    <w:div w:id="1245337993">
      <w:bodyDiv w:val="1"/>
      <w:marLeft w:val="0"/>
      <w:marRight w:val="0"/>
      <w:marTop w:val="0"/>
      <w:marBottom w:val="0"/>
      <w:divBdr>
        <w:top w:val="none" w:sz="0" w:space="0" w:color="auto"/>
        <w:left w:val="none" w:sz="0" w:space="0" w:color="auto"/>
        <w:bottom w:val="none" w:sz="0" w:space="0" w:color="auto"/>
        <w:right w:val="none" w:sz="0" w:space="0" w:color="auto"/>
      </w:divBdr>
    </w:div>
    <w:div w:id="1385907146">
      <w:bodyDiv w:val="1"/>
      <w:marLeft w:val="0"/>
      <w:marRight w:val="0"/>
      <w:marTop w:val="0"/>
      <w:marBottom w:val="0"/>
      <w:divBdr>
        <w:top w:val="none" w:sz="0" w:space="0" w:color="auto"/>
        <w:left w:val="none" w:sz="0" w:space="0" w:color="auto"/>
        <w:bottom w:val="none" w:sz="0" w:space="0" w:color="auto"/>
        <w:right w:val="none" w:sz="0" w:space="0" w:color="auto"/>
      </w:divBdr>
    </w:div>
    <w:div w:id="1527597752">
      <w:bodyDiv w:val="1"/>
      <w:marLeft w:val="0"/>
      <w:marRight w:val="0"/>
      <w:marTop w:val="0"/>
      <w:marBottom w:val="0"/>
      <w:divBdr>
        <w:top w:val="none" w:sz="0" w:space="0" w:color="auto"/>
        <w:left w:val="none" w:sz="0" w:space="0" w:color="auto"/>
        <w:bottom w:val="none" w:sz="0" w:space="0" w:color="auto"/>
        <w:right w:val="none" w:sz="0" w:space="0" w:color="auto"/>
      </w:divBdr>
    </w:div>
    <w:div w:id="1622686637">
      <w:bodyDiv w:val="1"/>
      <w:marLeft w:val="0"/>
      <w:marRight w:val="0"/>
      <w:marTop w:val="0"/>
      <w:marBottom w:val="0"/>
      <w:divBdr>
        <w:top w:val="none" w:sz="0" w:space="0" w:color="auto"/>
        <w:left w:val="none" w:sz="0" w:space="0" w:color="auto"/>
        <w:bottom w:val="none" w:sz="0" w:space="0" w:color="auto"/>
        <w:right w:val="none" w:sz="0" w:space="0" w:color="auto"/>
      </w:divBdr>
    </w:div>
    <w:div w:id="1687054764">
      <w:bodyDiv w:val="1"/>
      <w:marLeft w:val="0"/>
      <w:marRight w:val="0"/>
      <w:marTop w:val="0"/>
      <w:marBottom w:val="0"/>
      <w:divBdr>
        <w:top w:val="none" w:sz="0" w:space="0" w:color="auto"/>
        <w:left w:val="none" w:sz="0" w:space="0" w:color="auto"/>
        <w:bottom w:val="none" w:sz="0" w:space="0" w:color="auto"/>
        <w:right w:val="none" w:sz="0" w:space="0" w:color="auto"/>
      </w:divBdr>
    </w:div>
    <w:div w:id="1780642326">
      <w:bodyDiv w:val="1"/>
      <w:marLeft w:val="0"/>
      <w:marRight w:val="0"/>
      <w:marTop w:val="0"/>
      <w:marBottom w:val="0"/>
      <w:divBdr>
        <w:top w:val="none" w:sz="0" w:space="0" w:color="auto"/>
        <w:left w:val="none" w:sz="0" w:space="0" w:color="auto"/>
        <w:bottom w:val="none" w:sz="0" w:space="0" w:color="auto"/>
        <w:right w:val="none" w:sz="0" w:space="0" w:color="auto"/>
      </w:divBdr>
    </w:div>
    <w:div w:id="1895000275">
      <w:bodyDiv w:val="1"/>
      <w:marLeft w:val="0"/>
      <w:marRight w:val="0"/>
      <w:marTop w:val="0"/>
      <w:marBottom w:val="0"/>
      <w:divBdr>
        <w:top w:val="none" w:sz="0" w:space="0" w:color="auto"/>
        <w:left w:val="none" w:sz="0" w:space="0" w:color="auto"/>
        <w:bottom w:val="none" w:sz="0" w:space="0" w:color="auto"/>
        <w:right w:val="none" w:sz="0" w:space="0" w:color="auto"/>
      </w:divBdr>
    </w:div>
    <w:div w:id="1913855093">
      <w:bodyDiv w:val="1"/>
      <w:marLeft w:val="0"/>
      <w:marRight w:val="0"/>
      <w:marTop w:val="0"/>
      <w:marBottom w:val="0"/>
      <w:divBdr>
        <w:top w:val="none" w:sz="0" w:space="0" w:color="auto"/>
        <w:left w:val="none" w:sz="0" w:space="0" w:color="auto"/>
        <w:bottom w:val="none" w:sz="0" w:space="0" w:color="auto"/>
        <w:right w:val="none" w:sz="0" w:space="0" w:color="auto"/>
      </w:divBdr>
    </w:div>
    <w:div w:id="2017069748">
      <w:bodyDiv w:val="1"/>
      <w:marLeft w:val="0"/>
      <w:marRight w:val="0"/>
      <w:marTop w:val="0"/>
      <w:marBottom w:val="0"/>
      <w:divBdr>
        <w:top w:val="none" w:sz="0" w:space="0" w:color="auto"/>
        <w:left w:val="none" w:sz="0" w:space="0" w:color="auto"/>
        <w:bottom w:val="none" w:sz="0" w:space="0" w:color="auto"/>
        <w:right w:val="none" w:sz="0" w:space="0" w:color="auto"/>
      </w:divBdr>
    </w:div>
    <w:div w:id="2037391862">
      <w:bodyDiv w:val="1"/>
      <w:marLeft w:val="0"/>
      <w:marRight w:val="0"/>
      <w:marTop w:val="0"/>
      <w:marBottom w:val="0"/>
      <w:divBdr>
        <w:top w:val="none" w:sz="0" w:space="0" w:color="auto"/>
        <w:left w:val="none" w:sz="0" w:space="0" w:color="auto"/>
        <w:bottom w:val="none" w:sz="0" w:space="0" w:color="auto"/>
        <w:right w:val="none" w:sz="0" w:space="0" w:color="auto"/>
      </w:divBdr>
    </w:div>
    <w:div w:id="2086687776">
      <w:bodyDiv w:val="1"/>
      <w:marLeft w:val="0"/>
      <w:marRight w:val="0"/>
      <w:marTop w:val="0"/>
      <w:marBottom w:val="0"/>
      <w:divBdr>
        <w:top w:val="none" w:sz="0" w:space="0" w:color="auto"/>
        <w:left w:val="none" w:sz="0" w:space="0" w:color="auto"/>
        <w:bottom w:val="none" w:sz="0" w:space="0" w:color="auto"/>
        <w:right w:val="none" w:sz="0" w:space="0" w:color="auto"/>
      </w:divBdr>
    </w:div>
    <w:div w:id="2091803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elp.duo.com/s/article/4449" TargetMode="External"/><Relationship Id="rId18" Type="http://schemas.openxmlformats.org/officeDocument/2006/relationships/image" Target="media/image5.jpeg"/><Relationship Id="rId26" Type="http://schemas.openxmlformats.org/officeDocument/2006/relationships/hyperlink" Target="https://www.youtube.com/watch?v=tPLxe9HUDjY" TargetMode="External"/><Relationship Id="rId39" Type="http://schemas.openxmlformats.org/officeDocument/2006/relationships/footer" Target="footer3.xml"/><Relationship Id="rId21" Type="http://schemas.openxmlformats.org/officeDocument/2006/relationships/hyperlink" Target="https://www.youtube.com/watch?v=0mvCeNsTa1g"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hyperlink" Target="https://www.youtube.com/watch?v=tPLxe9HUDj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uo.com/s/article/2051" TargetMode="External"/><Relationship Id="rId24" Type="http://schemas.openxmlformats.org/officeDocument/2006/relationships/image" Target="media/image9.png"/><Relationship Id="rId32" Type="http://schemas.openxmlformats.org/officeDocument/2006/relationships/hyperlink" Target="https://www.youtube.com/watch?v=0mvCeNsTa1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watch?v=tPLxe9HUDjY" TargetMode="External"/><Relationship Id="rId28" Type="http://schemas.openxmlformats.org/officeDocument/2006/relationships/hyperlink" Target="https://www.youtube.com/watch?v=tPLxe9HUDjY" TargetMode="External"/><Relationship Id="rId36" Type="http://schemas.openxmlformats.org/officeDocument/2006/relationships/footer" Target="footer1.xml"/><Relationship Id="rId10" Type="http://schemas.openxmlformats.org/officeDocument/2006/relationships/hyperlink" Target="https://www.youtube.com/watch?v=_T_sJXnSM98" TargetMode="External"/><Relationship Id="rId19" Type="http://schemas.openxmlformats.org/officeDocument/2006/relationships/image" Target="media/image6.jpeg"/><Relationship Id="rId31" Type="http://schemas.openxmlformats.org/officeDocument/2006/relationships/hyperlink" Target="https://www.youtube.com/watch?v=tPLxe9HUDj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uide.duo.com/manage-devices" TargetMode="External"/><Relationship Id="rId22" Type="http://schemas.openxmlformats.org/officeDocument/2006/relationships/image" Target="media/image8.png"/><Relationship Id="rId27" Type="http://schemas.openxmlformats.org/officeDocument/2006/relationships/hyperlink" Target="https://www.youtube.com/watch?v=0mvCeNsTa1g" TargetMode="External"/><Relationship Id="rId30" Type="http://schemas.openxmlformats.org/officeDocument/2006/relationships/hyperlink" Target="https://www.youtube.com/watch?v=0mvCeNsTa1g"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help.duo.com/s/article/2050" TargetMode="External"/><Relationship Id="rId17" Type="http://schemas.openxmlformats.org/officeDocument/2006/relationships/hyperlink" Target="https://www.youtube.com/watch?v=0mvCeNsTa1g" TargetMode="External"/><Relationship Id="rId25" Type="http://schemas.openxmlformats.org/officeDocument/2006/relationships/hyperlink" Target="https://www.youtube.com/watch?v=0mvCeNsTa1g" TargetMode="External"/><Relationship Id="rId33" Type="http://schemas.openxmlformats.org/officeDocument/2006/relationships/hyperlink" Target="https://www.youtube.com/watch?v=tPLxe9HUDjY" TargetMode="External"/><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Lato"/>
        <a:ea typeface="Lato"/>
        <a:cs typeface="Lato"/>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8852B-EC00-8844-848E-B5A638E5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5965</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Ainsley Elder (aielder)</cp:lastModifiedBy>
  <cp:revision>3</cp:revision>
  <cp:lastPrinted>2018-07-23T17:54:00Z</cp:lastPrinted>
  <dcterms:created xsi:type="dcterms:W3CDTF">2020-04-01T20:32:00Z</dcterms:created>
  <dcterms:modified xsi:type="dcterms:W3CDTF">2020-04-10T20:54:00Z</dcterms:modified>
</cp:coreProperties>
</file>